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7B" w:rsidRPr="00A81583" w:rsidRDefault="001A407B" w:rsidP="001A407B">
      <w:pPr>
        <w:spacing w:line="240" w:lineRule="auto"/>
        <w:rPr>
          <w:rFonts w:eastAsiaTheme="minorEastAsia"/>
          <w:sz w:val="24"/>
          <w:szCs w:val="24"/>
        </w:rPr>
      </w:pPr>
      <w:r w:rsidRPr="00D71310">
        <w:rPr>
          <w:rFonts w:eastAsiaTheme="minorEastAsia"/>
          <w:b/>
          <w:sz w:val="24"/>
          <w:szCs w:val="24"/>
        </w:rPr>
        <w:t>Table 1</w:t>
      </w:r>
      <w:r>
        <w:rPr>
          <w:rFonts w:eastAsiaTheme="minorEastAsia"/>
          <w:sz w:val="24"/>
          <w:szCs w:val="24"/>
        </w:rPr>
        <w:t xml:space="preserve"> </w:t>
      </w:r>
      <w:r w:rsidRPr="00A81583">
        <w:rPr>
          <w:rFonts w:eastAsiaTheme="minorEastAsia"/>
          <w:sz w:val="24"/>
          <w:szCs w:val="24"/>
        </w:rPr>
        <w:t>Results of simulations for NO</w:t>
      </w:r>
      <w:r w:rsidRPr="00A81583">
        <w:rPr>
          <w:rFonts w:eastAsiaTheme="minorEastAsia"/>
          <w:sz w:val="24"/>
          <w:szCs w:val="24"/>
          <w:vertAlign w:val="subscript"/>
        </w:rPr>
        <w:t xml:space="preserve">2 </w:t>
      </w:r>
      <w:r w:rsidRPr="00A81583">
        <w:rPr>
          <w:rFonts w:eastAsiaTheme="minorEastAsia"/>
          <w:sz w:val="24"/>
          <w:szCs w:val="24"/>
        </w:rPr>
        <w:t xml:space="preserve">setting: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×10=0.00707,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and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×10=0.0227,[23]</m:t>
        </m:r>
      </m:oMath>
      <w:r w:rsidRPr="00A81583">
        <w:rPr>
          <w:rFonts w:eastAsiaTheme="minorEastAsia"/>
          <w:sz w:val="24"/>
          <w:szCs w:val="24"/>
        </w:rPr>
        <w:t xml:space="preserve"> </w:t>
      </w:r>
    </w:p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1341"/>
        <w:gridCol w:w="1223"/>
        <w:gridCol w:w="1943"/>
        <w:gridCol w:w="1019"/>
        <w:gridCol w:w="1393"/>
        <w:gridCol w:w="1256"/>
        <w:gridCol w:w="1821"/>
        <w:gridCol w:w="1125"/>
        <w:gridCol w:w="1308"/>
        <w:gridCol w:w="1197"/>
      </w:tblGrid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Correlation between “true” and modelled data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oMath>
            <w:r w:rsidRPr="00A8158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Ratio of variances: modelled vs “true”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oMath>
            <w:r w:rsidRPr="00A81583">
              <w:rPr>
                <w:rFonts w:eastAsiaTheme="minorEastAsia"/>
                <w:sz w:val="24"/>
                <w:szCs w:val="24"/>
              </w:rPr>
              <w:t xml:space="preserve">) </w:t>
            </w:r>
          </w:p>
        </w:tc>
        <w:tc>
          <w:tcPr>
            <w:tcW w:w="5611" w:type="dxa"/>
            <w:gridSpan w:val="4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Estimating the health effect of short-term exposure</w:t>
            </w:r>
          </w:p>
        </w:tc>
        <w:tc>
          <w:tcPr>
            <w:tcW w:w="5451" w:type="dxa"/>
            <w:gridSpan w:val="4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Estimating the health effect of long-term exposure</w:t>
            </w:r>
          </w:p>
          <w:p w:rsidR="001A407B" w:rsidRPr="00F85459" w:rsidRDefault="001A407B" w:rsidP="005031D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F85459" w:rsidRDefault="001A407B" w:rsidP="005031D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A407B" w:rsidRPr="00F85459" w:rsidRDefault="001A407B" w:rsidP="005031D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1A407B" w:rsidRPr="00F85459" w:rsidRDefault="00617D40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×10</m:t>
              </m:r>
            </m:oMath>
            <w:r w:rsidR="00416579" w:rsidRPr="00AD479D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(se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 ×10)</m:t>
              </m:r>
            </m:oMath>
            <w:r w:rsidR="00416579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1A407B" w:rsidRPr="00F85459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19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Bias</w:t>
            </w:r>
            <w:r w:rsidR="00416579">
              <w:rPr>
                <w:rFonts w:eastAsiaTheme="minorEastAsia"/>
                <w:sz w:val="24"/>
                <w:szCs w:val="24"/>
                <w:vertAlign w:val="superscript"/>
              </w:rPr>
              <w:t>§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39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Coverage probability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256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Power</w:t>
            </w:r>
            <w:r w:rsidR="00416579">
              <w:rPr>
                <w:rFonts w:eastAsiaTheme="minorEastAsia"/>
                <w:sz w:val="24"/>
                <w:szCs w:val="24"/>
                <w:vertAlign w:val="superscript"/>
              </w:rPr>
              <w:t>‡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821" w:type="dxa"/>
          </w:tcPr>
          <w:p w:rsidR="001A407B" w:rsidRDefault="00617D40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×10</m:t>
              </m:r>
            </m:oMath>
            <w:r w:rsidR="00416579" w:rsidRPr="00AD479D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(se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 ×10)</m:t>
              </m:r>
            </m:oMath>
            <w:r w:rsidR="00416579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Bias</w:t>
            </w:r>
            <w:r w:rsidR="00416579">
              <w:rPr>
                <w:rFonts w:eastAsiaTheme="minorEastAsia"/>
                <w:sz w:val="24"/>
                <w:szCs w:val="24"/>
                <w:vertAlign w:val="superscript"/>
              </w:rPr>
              <w:t>§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308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Coverage Probability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197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Power</w:t>
            </w:r>
            <w:r w:rsidR="00416579">
              <w:rPr>
                <w:rFonts w:eastAsiaTheme="minorEastAsia"/>
                <w:sz w:val="24"/>
                <w:szCs w:val="24"/>
                <w:vertAlign w:val="superscript"/>
              </w:rPr>
              <w:t>‡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(%)</w:t>
            </w:r>
          </w:p>
        </w:tc>
      </w:tr>
      <w:tr w:rsidR="001A407B" w:rsidRPr="00F85459" w:rsidTr="005031D1">
        <w:tc>
          <w:tcPr>
            <w:tcW w:w="1341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0.00701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-0.8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84.8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0.0245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(0.0348)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93.8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13.4</w:t>
            </w:r>
          </w:p>
        </w:tc>
      </w:tr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2.0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0.00247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(0.00160)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-65.1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19.0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0.0060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(0.0253)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-73.6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8.4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0.00314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(0.00202)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-55.6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37.2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0.0108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(0.0314)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-52.4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7.0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0.00360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-49.1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0.0114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(0.0345)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-49.8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0.00410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(0.00261)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-42.0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77.8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0.0119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(0.0395)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-47.6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0.00510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(0.00319)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-27.</w:t>
            </w:r>
            <w:r w:rsidR="00B03E9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0.0134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(0.0464)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-41.0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8.6</w:t>
            </w:r>
          </w:p>
        </w:tc>
      </w:tr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0.6</w:t>
            </w: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0.00299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(0.00160)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-57.7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45.0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0.0107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(0.0252)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-52.9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89.8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9.0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0.00365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(0.00202)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-48.4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43.6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0.0108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(0.0314)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-52.4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90.2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7.4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0.00424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-40.0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74.8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48.8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0.0166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(0.0347)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-26.9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91.8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9.8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0.00519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(0.00261)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-26.6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51.2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0.0142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(0.0392)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-37.4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9.4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0.00601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(0.00319)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-15.0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48.8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0.0219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(0.0466)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-3.5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91.0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11.6</w:t>
            </w:r>
          </w:p>
        </w:tc>
      </w:tr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lastRenderedPageBreak/>
              <w:t>0.7</w:t>
            </w: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0.00358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(0.00160)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-49.4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41.0</w:t>
            </w:r>
          </w:p>
        </w:tc>
        <w:tc>
          <w:tcPr>
            <w:tcW w:w="1256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61.0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0.0130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(0.0253)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-42.7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93.2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0.00441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(0.00202)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-37.6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0.0138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(0.0314)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-39.2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92.2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8.4</w:t>
            </w:r>
          </w:p>
        </w:tc>
      </w:tr>
      <w:tr w:rsidR="001A407B" w:rsidRPr="00F85459" w:rsidTr="005031D1">
        <w:trPr>
          <w:trHeight w:val="665"/>
        </w:trPr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0.00478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-32.4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82.0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0.0168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(0.0346)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-26.0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9.4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0.00546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(0.00261)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-22.8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88.0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0.0184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(0.0393)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-18.9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94.8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10.0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0.00701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(0.00320)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-0.8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94.6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60.6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0.0217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(0.0467)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10.6</w:t>
            </w:r>
          </w:p>
        </w:tc>
      </w:tr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0.00406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(0.00160)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-42.6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50.6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0.0131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(0.0253)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-42.3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93.8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7.8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0.00510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(0.00202)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-27.9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0.0149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(0.0313)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-34.4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9.8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0.00558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-21.1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87.8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70.6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0.0155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(0.0347)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-31.7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0.00660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(0.00261)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-6.6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94.2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73.6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0.0232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(0.0391)</w:t>
            </w:r>
          </w:p>
        </w:tc>
        <w:tc>
          <w:tcPr>
            <w:tcW w:w="1125" w:type="dxa"/>
          </w:tcPr>
          <w:p w:rsidR="001A407B" w:rsidRPr="00AD479D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AD479D">
              <w:rPr>
                <w:rFonts w:eastAsiaTheme="minorEastAsia"/>
                <w:b/>
                <w:sz w:val="24"/>
                <w:szCs w:val="24"/>
              </w:rPr>
              <w:t>2.2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0.00791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(0.00319)</w:t>
            </w:r>
          </w:p>
        </w:tc>
        <w:tc>
          <w:tcPr>
            <w:tcW w:w="1019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11.9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95.8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0.0260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(0.0465)</w:t>
            </w:r>
          </w:p>
        </w:tc>
        <w:tc>
          <w:tcPr>
            <w:tcW w:w="1125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14.5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93.2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</w:t>
            </w:r>
          </w:p>
        </w:tc>
      </w:tr>
      <w:tr w:rsidR="001A407B" w:rsidRPr="00F85459" w:rsidTr="005031D1">
        <w:tc>
          <w:tcPr>
            <w:tcW w:w="1341" w:type="dxa"/>
            <w:vMerge w:val="restart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0.9</w:t>
            </w: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0.00447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(0.00160)</w:t>
            </w:r>
          </w:p>
        </w:tc>
        <w:tc>
          <w:tcPr>
            <w:tcW w:w="1019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-36.8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64.0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80.6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0.0147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(0.0252)</w:t>
            </w:r>
          </w:p>
        </w:tc>
        <w:tc>
          <w:tcPr>
            <w:tcW w:w="11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-35.2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9.4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0.00574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(0.00202)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-18.8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89.6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80.0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0.0209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(0.0315)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-7.9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93.4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11.6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0.00637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(0.00226)</w:t>
            </w:r>
          </w:p>
        </w:tc>
        <w:tc>
          <w:tcPr>
            <w:tcW w:w="1019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-9.9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92.0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80.2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0.0225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(0.0346)</w:t>
            </w:r>
          </w:p>
        </w:tc>
        <w:tc>
          <w:tcPr>
            <w:tcW w:w="112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-0.9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12.8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0.00722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(0.00261)</w:t>
            </w:r>
          </w:p>
        </w:tc>
        <w:tc>
          <w:tcPr>
            <w:tcW w:w="1019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2.1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94.4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0.0237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(0.0394)</w:t>
            </w:r>
          </w:p>
        </w:tc>
        <w:tc>
          <w:tcPr>
            <w:tcW w:w="1125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91.2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13.2</w:t>
            </w:r>
          </w:p>
        </w:tc>
      </w:tr>
      <w:tr w:rsidR="001A407B" w:rsidRPr="00F85459" w:rsidTr="005031D1">
        <w:tc>
          <w:tcPr>
            <w:tcW w:w="1341" w:type="dxa"/>
            <w:vMerge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A81583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943" w:type="dxa"/>
          </w:tcPr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t>0.00899</w:t>
            </w:r>
          </w:p>
          <w:p w:rsidR="001A407B" w:rsidRPr="00A81583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81583">
              <w:rPr>
                <w:rFonts w:eastAsiaTheme="minorEastAsia"/>
                <w:sz w:val="24"/>
                <w:szCs w:val="24"/>
              </w:rPr>
              <w:lastRenderedPageBreak/>
              <w:t>(0.00320)</w:t>
            </w:r>
          </w:p>
        </w:tc>
        <w:tc>
          <w:tcPr>
            <w:tcW w:w="1019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27.2</w:t>
            </w:r>
          </w:p>
        </w:tc>
        <w:tc>
          <w:tcPr>
            <w:tcW w:w="1393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92.6</w:t>
            </w:r>
          </w:p>
        </w:tc>
        <w:tc>
          <w:tcPr>
            <w:tcW w:w="125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82.4</w:t>
            </w:r>
          </w:p>
        </w:tc>
        <w:tc>
          <w:tcPr>
            <w:tcW w:w="1821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0.0317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(0.0465)</w:t>
            </w:r>
          </w:p>
        </w:tc>
        <w:tc>
          <w:tcPr>
            <w:tcW w:w="1125" w:type="dxa"/>
          </w:tcPr>
          <w:p w:rsidR="001A407B" w:rsidRPr="005A3745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39.6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91.6</w:t>
            </w:r>
          </w:p>
        </w:tc>
        <w:tc>
          <w:tcPr>
            <w:tcW w:w="1197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13.6</w:t>
            </w:r>
          </w:p>
        </w:tc>
      </w:tr>
    </w:tbl>
    <w:p w:rsidR="001A407B" w:rsidRPr="00A81583" w:rsidRDefault="00416579" w:rsidP="001A407B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¶ </w:t>
      </w:r>
      <w:r>
        <w:rPr>
          <w:rFonts w:eastAsiaTheme="minorEastAsia"/>
          <w:sz w:val="24"/>
          <w:szCs w:val="24"/>
        </w:rPr>
        <w:t xml:space="preserve">Coefficients and standard errors are averages of their respective within-simulation estimates. </w:t>
      </w:r>
      <w:r>
        <w:rPr>
          <w:rFonts w:eastAsiaTheme="minorEastAsia"/>
          <w:sz w:val="24"/>
          <w:szCs w:val="24"/>
          <w:vertAlign w:val="superscript"/>
        </w:rPr>
        <w:t>§</w:t>
      </w:r>
      <w:r w:rsidR="001A407B" w:rsidRPr="00CB5AAA">
        <w:rPr>
          <w:rFonts w:eastAsiaTheme="minorEastAsia"/>
          <w:sz w:val="24"/>
          <w:szCs w:val="24"/>
        </w:rPr>
        <w:t>Percent</w:t>
      </w:r>
      <w:r w:rsidR="001A407B" w:rsidRPr="00A81583">
        <w:rPr>
          <w:rFonts w:eastAsiaTheme="minorEastAsia"/>
          <w:sz w:val="24"/>
          <w:szCs w:val="24"/>
        </w:rPr>
        <w:t xml:space="preserve"> bias is highlighted in bold when positive (i.e. away from the null)</w:t>
      </w:r>
      <w:r w:rsidR="00347A54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vertAlign w:val="superscript"/>
        </w:rPr>
        <w:t>‡</w:t>
      </w:r>
      <w:r w:rsidR="00347A54">
        <w:rPr>
          <w:rFonts w:eastAsiaTheme="minorEastAsia"/>
          <w:sz w:val="24"/>
          <w:szCs w:val="24"/>
        </w:rPr>
        <w:t>The percentage of effect estimates that were statistically significant (p&lt;0.05).</w:t>
      </w:r>
    </w:p>
    <w:p w:rsidR="001A407B" w:rsidRPr="00F85459" w:rsidRDefault="001A407B" w:rsidP="001A407B">
      <w:pPr>
        <w:spacing w:line="480" w:lineRule="auto"/>
        <w:rPr>
          <w:rFonts w:eastAsiaTheme="minorEastAsia"/>
          <w:b/>
          <w:sz w:val="24"/>
          <w:szCs w:val="24"/>
        </w:rPr>
      </w:pPr>
    </w:p>
    <w:p w:rsidR="001A407B" w:rsidRDefault="001A407B" w:rsidP="001A407B">
      <w:pPr>
        <w:spacing w:line="240" w:lineRule="auto"/>
        <w:rPr>
          <w:rFonts w:eastAsiaTheme="minorEastAsia"/>
          <w:b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sz w:val="24"/>
          <w:szCs w:val="24"/>
        </w:rPr>
      </w:pPr>
    </w:p>
    <w:p w:rsidR="001A407B" w:rsidRDefault="001A407B" w:rsidP="001A407B">
      <w:pPr>
        <w:rPr>
          <w:rFonts w:eastAsiaTheme="minorEastAsia"/>
          <w:b/>
          <w:sz w:val="24"/>
          <w:szCs w:val="24"/>
        </w:rPr>
      </w:pPr>
    </w:p>
    <w:p w:rsidR="001A407B" w:rsidRPr="00F85459" w:rsidRDefault="001A407B" w:rsidP="001A407B">
      <w:pPr>
        <w:rPr>
          <w:rFonts w:eastAsiaTheme="minorEastAsia"/>
          <w:b/>
          <w:sz w:val="24"/>
          <w:szCs w:val="24"/>
        </w:rPr>
      </w:pPr>
      <w:r w:rsidRPr="00D71310">
        <w:rPr>
          <w:rFonts w:eastAsiaTheme="minorEastAsia"/>
          <w:b/>
          <w:sz w:val="24"/>
          <w:szCs w:val="24"/>
        </w:rPr>
        <w:t>Table 2</w:t>
      </w:r>
      <w:r>
        <w:rPr>
          <w:rFonts w:eastAsiaTheme="minorEastAsia"/>
          <w:sz w:val="24"/>
          <w:szCs w:val="24"/>
        </w:rPr>
        <w:t xml:space="preserve"> </w:t>
      </w:r>
      <w:r w:rsidRPr="00A81583">
        <w:rPr>
          <w:rFonts w:eastAsiaTheme="minorEastAsia"/>
          <w:sz w:val="24"/>
          <w:szCs w:val="24"/>
        </w:rPr>
        <w:t>Results of simulations for PM</w:t>
      </w:r>
      <w:r w:rsidRPr="00A81583">
        <w:rPr>
          <w:rFonts w:eastAsiaTheme="minorEastAsia"/>
          <w:sz w:val="24"/>
          <w:szCs w:val="24"/>
          <w:vertAlign w:val="subscript"/>
        </w:rPr>
        <w:t xml:space="preserve">10 </w:t>
      </w:r>
      <w:r w:rsidRPr="00A81583">
        <w:rPr>
          <w:rFonts w:eastAsiaTheme="minorEastAsia"/>
          <w:sz w:val="24"/>
          <w:szCs w:val="24"/>
        </w:rPr>
        <w:t xml:space="preserve">setting: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×10=0.00509,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×10=0.0677,[23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]</m:t>
        </m:r>
      </m:oMath>
      <w:r w:rsidRPr="00A81583">
        <w:rPr>
          <w:rFonts w:eastAsiaTheme="minorEastAsia"/>
          <w:b/>
          <w:sz w:val="24"/>
          <w:szCs w:val="24"/>
        </w:rPr>
        <w:t xml:space="preserve"> </w:t>
      </w:r>
    </w:p>
    <w:tbl>
      <w:tblPr>
        <w:tblStyle w:val="TableGrid"/>
        <w:tblW w:w="13626" w:type="dxa"/>
        <w:tblLayout w:type="fixed"/>
        <w:tblLook w:val="04A0" w:firstRow="1" w:lastRow="0" w:firstColumn="1" w:lastColumn="0" w:noHBand="0" w:noVBand="1"/>
      </w:tblPr>
      <w:tblGrid>
        <w:gridCol w:w="1342"/>
        <w:gridCol w:w="1223"/>
        <w:gridCol w:w="1825"/>
        <w:gridCol w:w="1134"/>
        <w:gridCol w:w="1275"/>
        <w:gridCol w:w="1276"/>
        <w:gridCol w:w="1843"/>
        <w:gridCol w:w="1130"/>
        <w:gridCol w:w="1308"/>
        <w:gridCol w:w="1270"/>
      </w:tblGrid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Correlation between “true” and modelled data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τ</m:t>
              </m:r>
            </m:oMath>
            <w:r w:rsidRPr="00A026C8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223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Ratio of variances: modelled vs “true” (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λ</m:t>
              </m:r>
            </m:oMath>
            <w:r w:rsidRPr="00A026C8">
              <w:rPr>
                <w:rFonts w:eastAsiaTheme="minorEastAsia"/>
                <w:sz w:val="24"/>
                <w:szCs w:val="24"/>
              </w:rPr>
              <w:t>)</w:t>
            </w:r>
            <w:r w:rsidRPr="00D71310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510" w:type="dxa"/>
            <w:gridSpan w:val="4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Estimating the health effect of short-term exposure</w:t>
            </w:r>
          </w:p>
        </w:tc>
        <w:tc>
          <w:tcPr>
            <w:tcW w:w="5551" w:type="dxa"/>
            <w:gridSpan w:val="4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Estimating the health effect of long-term exposure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F85459" w:rsidRDefault="001A407B" w:rsidP="005031D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1A407B" w:rsidRPr="00F85459" w:rsidRDefault="001A407B" w:rsidP="005031D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07B" w:rsidRPr="00F85459" w:rsidRDefault="00617D40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×10</m:t>
              </m:r>
            </m:oMath>
            <w:r w:rsidR="00416579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(se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) ×10)</m:t>
              </m:r>
            </m:oMath>
            <w:r w:rsidR="00C54A44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F85459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Bias</w:t>
            </w:r>
            <w:r w:rsidR="00C54A44">
              <w:rPr>
                <w:rFonts w:eastAsiaTheme="minorEastAsia"/>
                <w:sz w:val="24"/>
                <w:szCs w:val="24"/>
                <w:vertAlign w:val="superscript"/>
              </w:rPr>
              <w:t>§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275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Coverage probability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Power</w:t>
            </w:r>
            <w:r w:rsidR="00C54A44">
              <w:rPr>
                <w:rFonts w:eastAsiaTheme="minorEastAsia"/>
                <w:sz w:val="24"/>
                <w:szCs w:val="24"/>
                <w:vertAlign w:val="superscript"/>
              </w:rPr>
              <w:t>‡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843" w:type="dxa"/>
          </w:tcPr>
          <w:p w:rsidR="001A407B" w:rsidRPr="00A026C8" w:rsidRDefault="00617D40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hint="eastAsia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oMath>
            <w:r w:rsidR="00C54A44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A026C8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(se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) </m:t>
              </m:r>
              <m:r>
                <w:rPr>
                  <w:rFonts w:ascii="Cambria Math" w:eastAsiaTheme="minorEastAsia" w:hAnsi="Cambria Math" w:hint="eastAsia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10)</m:t>
              </m:r>
            </m:oMath>
            <w:r w:rsidR="00C54A44" w:rsidRPr="004C1836">
              <w:rPr>
                <w:rFonts w:eastAsiaTheme="minorEastAsia"/>
                <w:sz w:val="24"/>
                <w:szCs w:val="24"/>
                <w:vertAlign w:val="superscript"/>
              </w:rPr>
              <w:t>¶</w:t>
            </w:r>
          </w:p>
          <w:p w:rsidR="001A407B" w:rsidRPr="00D71310" w:rsidRDefault="001A407B" w:rsidP="00AD479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0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Bias</w:t>
            </w:r>
            <w:r w:rsidR="00C54A44">
              <w:rPr>
                <w:rFonts w:eastAsiaTheme="minorEastAsia"/>
                <w:sz w:val="24"/>
                <w:szCs w:val="24"/>
                <w:vertAlign w:val="superscript"/>
              </w:rPr>
              <w:t>§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308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Coverage Probability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  <w:tc>
          <w:tcPr>
            <w:tcW w:w="1270" w:type="dxa"/>
          </w:tcPr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Power</w:t>
            </w:r>
            <w:r w:rsidR="00C54A44">
              <w:rPr>
                <w:rFonts w:eastAsiaTheme="minorEastAsia"/>
                <w:sz w:val="24"/>
                <w:szCs w:val="24"/>
                <w:vertAlign w:val="superscript"/>
              </w:rPr>
              <w:t>‡</w:t>
            </w:r>
          </w:p>
          <w:p w:rsidR="001A407B" w:rsidRPr="00D71310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(%)</w:t>
            </w:r>
          </w:p>
        </w:tc>
      </w:tr>
      <w:tr w:rsidR="001A407B" w:rsidRPr="00F85459" w:rsidTr="00AD479D">
        <w:tc>
          <w:tcPr>
            <w:tcW w:w="1342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0.0053</w:t>
            </w:r>
            <w:r w:rsidR="005031D1">
              <w:rPr>
                <w:rFonts w:eastAsiaTheme="minorEastAsia"/>
                <w:sz w:val="24"/>
                <w:szCs w:val="24"/>
              </w:rPr>
              <w:t>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(0.00351)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4.</w:t>
            </w:r>
            <w:r w:rsidR="0057531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33.</w:t>
            </w:r>
            <w:r w:rsidR="00D3732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0.06</w:t>
            </w:r>
            <w:r w:rsidR="00F37FA2">
              <w:rPr>
                <w:rFonts w:eastAsiaTheme="minorEastAsia"/>
                <w:sz w:val="24"/>
                <w:szCs w:val="24"/>
              </w:rPr>
              <w:t>21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(0.0975)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C5B6D">
              <w:rPr>
                <w:rFonts w:eastAsiaTheme="minorEastAsia"/>
                <w:sz w:val="24"/>
                <w:szCs w:val="24"/>
              </w:rPr>
              <w:t>8.3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3.0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3.0</w:t>
            </w:r>
          </w:p>
        </w:tc>
      </w:tr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2.0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0.001</w:t>
            </w:r>
            <w:r w:rsidR="005031D1">
              <w:rPr>
                <w:rFonts w:eastAsiaTheme="minorEastAsia"/>
                <w:sz w:val="24"/>
                <w:szCs w:val="24"/>
              </w:rPr>
              <w:t>79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(0.0024</w:t>
            </w:r>
            <w:r w:rsidR="005031D1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-64.</w:t>
            </w:r>
            <w:r w:rsidR="0057531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72.</w:t>
            </w:r>
            <w:r w:rsidR="00D37327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D37327">
              <w:rPr>
                <w:rFonts w:eastAsiaTheme="minorEastAsia"/>
                <w:sz w:val="24"/>
                <w:szCs w:val="24"/>
              </w:rPr>
              <w:t>2.0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0.022</w:t>
            </w:r>
            <w:r w:rsidR="00F37FA2">
              <w:rPr>
                <w:rFonts w:eastAsiaTheme="minorEastAsia"/>
                <w:sz w:val="24"/>
                <w:szCs w:val="24"/>
              </w:rPr>
              <w:t>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(0.072</w:t>
            </w:r>
            <w:r w:rsidR="00F37FA2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-66.</w:t>
            </w:r>
            <w:r w:rsidR="00DC5B6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87.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  <w:r w:rsidR="001A407B">
              <w:rPr>
                <w:rFonts w:eastAsiaTheme="minorEastAsia"/>
                <w:sz w:val="24"/>
                <w:szCs w:val="24"/>
              </w:rPr>
              <w:t>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0.0023</w:t>
            </w:r>
            <w:r w:rsidR="002B08B5">
              <w:rPr>
                <w:rFonts w:eastAsiaTheme="minorEastAsia"/>
                <w:sz w:val="24"/>
                <w:szCs w:val="24"/>
              </w:rPr>
              <w:t>3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(0.0031</w:t>
            </w:r>
            <w:r w:rsidR="002B08B5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-54.</w:t>
            </w:r>
            <w:r w:rsidR="0057531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85.4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</w:t>
            </w:r>
            <w:r w:rsidR="00D373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0.02</w:t>
            </w:r>
            <w:r w:rsidR="00F37FA2">
              <w:rPr>
                <w:rFonts w:eastAsiaTheme="minorEastAsia"/>
                <w:sz w:val="24"/>
                <w:szCs w:val="24"/>
              </w:rPr>
              <w:t>68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(0.089</w:t>
            </w:r>
            <w:r w:rsidR="00F37FA2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C5B6D">
              <w:rPr>
                <w:rFonts w:eastAsiaTheme="minorEastAsia"/>
                <w:sz w:val="24"/>
                <w:szCs w:val="24"/>
              </w:rPr>
              <w:t>60.4</w:t>
            </w:r>
          </w:p>
        </w:tc>
        <w:tc>
          <w:tcPr>
            <w:tcW w:w="1308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89.0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0.0026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(0.00351)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-47.</w:t>
            </w:r>
            <w:r w:rsidR="005753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</w:t>
            </w:r>
            <w:r w:rsidR="00D373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D37327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0.042</w:t>
            </w:r>
            <w:r w:rsidR="00F37FA2">
              <w:rPr>
                <w:rFonts w:eastAsiaTheme="minorEastAsia"/>
                <w:sz w:val="24"/>
                <w:szCs w:val="24"/>
              </w:rPr>
              <w:t>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(0.097</w:t>
            </w:r>
            <w:r w:rsidR="00F37FA2"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-37.</w:t>
            </w:r>
            <w:r w:rsidR="00DC5B6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11.0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0.0028</w:t>
            </w:r>
            <w:r w:rsidR="002B08B5">
              <w:rPr>
                <w:rFonts w:eastAsiaTheme="minorEastAsia"/>
                <w:sz w:val="24"/>
                <w:szCs w:val="24"/>
              </w:rPr>
              <w:t>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(0.0040</w:t>
            </w:r>
            <w:r w:rsidR="002B08B5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-44.</w:t>
            </w:r>
            <w:r w:rsidR="00575313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</w:t>
            </w:r>
            <w:r w:rsidR="00D37327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0.038</w:t>
            </w:r>
            <w:r w:rsidR="00F37FA2">
              <w:rPr>
                <w:rFonts w:eastAsiaTheme="minorEastAsia"/>
                <w:sz w:val="24"/>
                <w:szCs w:val="24"/>
              </w:rPr>
              <w:t>3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(0.109</w:t>
            </w:r>
            <w:r w:rsidR="00F37FA2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-43.</w:t>
            </w:r>
            <w:r w:rsidR="00DC5B6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</w:t>
            </w:r>
            <w:r w:rsidR="002B08B5">
              <w:rPr>
                <w:rFonts w:eastAsiaTheme="minorEastAsia"/>
                <w:sz w:val="24"/>
                <w:szCs w:val="24"/>
              </w:rPr>
              <w:t>39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(0.0049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-33.</w:t>
            </w:r>
            <w:r w:rsidR="005753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5.8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D37327">
              <w:rPr>
                <w:rFonts w:eastAsiaTheme="minorEastAsia"/>
                <w:sz w:val="24"/>
                <w:szCs w:val="24"/>
              </w:rPr>
              <w:t>1.0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92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(0.127</w:t>
            </w:r>
            <w:r w:rsidR="00F37FA2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  <w:r w:rsidR="00DC5B6D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84.</w:t>
            </w:r>
            <w:r w:rsidR="000D7ECC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0.6</w:t>
            </w: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0.00232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(0.0024</w:t>
            </w:r>
            <w:r w:rsidR="002B08B5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-54.4</w:t>
            </w:r>
          </w:p>
        </w:tc>
        <w:tc>
          <w:tcPr>
            <w:tcW w:w="1275" w:type="dxa"/>
          </w:tcPr>
          <w:p w:rsidR="001A407B" w:rsidRPr="002E4695" w:rsidRDefault="00D37327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79.8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  <w:r w:rsidR="00D373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</w:t>
            </w:r>
            <w:r w:rsidR="00F37FA2">
              <w:rPr>
                <w:rFonts w:eastAsiaTheme="minorEastAsia"/>
                <w:sz w:val="24"/>
                <w:szCs w:val="24"/>
              </w:rPr>
              <w:t>305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(0.072</w:t>
            </w:r>
            <w:r w:rsidR="00F37FA2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</w:t>
            </w:r>
            <w:r w:rsidR="00DC5B6D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90.4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8.6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0.00301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(0.00314)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-40.9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</w:t>
            </w:r>
            <w:r w:rsidR="00D373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07B" w:rsidRPr="002E4695" w:rsidRDefault="00F37FA2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0.03</w:t>
            </w:r>
            <w:r w:rsidR="00F37FA2">
              <w:rPr>
                <w:rFonts w:eastAsiaTheme="minorEastAsia"/>
                <w:sz w:val="24"/>
                <w:szCs w:val="24"/>
              </w:rPr>
              <w:t>78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(0.088</w:t>
            </w:r>
            <w:r w:rsidR="00F37FA2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  <w:r w:rsidR="00DC5B6D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89.2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11.6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</w:t>
            </w:r>
            <w:r w:rsidR="002B08B5">
              <w:rPr>
                <w:rFonts w:eastAsiaTheme="minorEastAsia"/>
                <w:sz w:val="24"/>
                <w:szCs w:val="24"/>
              </w:rPr>
              <w:t>89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(0.00352)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  <w:r w:rsidR="00575313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1275" w:type="dxa"/>
          </w:tcPr>
          <w:p w:rsidR="001A407B" w:rsidRPr="002E4695" w:rsidRDefault="00D37327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90.0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37FA2">
              <w:rPr>
                <w:rFonts w:eastAsiaTheme="minorEastAsia"/>
                <w:sz w:val="24"/>
                <w:szCs w:val="24"/>
              </w:rPr>
              <w:t>3.8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0.041</w:t>
            </w:r>
            <w:r w:rsidR="00F37FA2">
              <w:rPr>
                <w:rFonts w:eastAsiaTheme="minorEastAsia"/>
                <w:sz w:val="24"/>
                <w:szCs w:val="24"/>
              </w:rPr>
              <w:t>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(0.097</w:t>
            </w:r>
            <w:r w:rsidR="00F37FA2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-39.</w:t>
            </w:r>
            <w:r w:rsidR="00DC5B6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89.4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8.8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0.0035</w:t>
            </w:r>
            <w:r w:rsidR="002B08B5">
              <w:rPr>
                <w:rFonts w:eastAsiaTheme="minorEastAsia"/>
                <w:sz w:val="24"/>
                <w:szCs w:val="24"/>
              </w:rPr>
              <w:t>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(0.00406)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575313">
              <w:rPr>
                <w:rFonts w:eastAsiaTheme="minorEastAsia"/>
                <w:sz w:val="24"/>
                <w:szCs w:val="24"/>
              </w:rPr>
              <w:t>29.7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</w:t>
            </w:r>
            <w:r w:rsidR="00D373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37FA2">
              <w:rPr>
                <w:rFonts w:eastAsiaTheme="minorEastAsia"/>
                <w:sz w:val="24"/>
                <w:szCs w:val="24"/>
              </w:rPr>
              <w:t>5.4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31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(0.109</w:t>
            </w:r>
            <w:r w:rsidR="00F37FA2"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  <w:r w:rsidR="00DC5B6D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.4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4.2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0.0042</w:t>
            </w:r>
            <w:r w:rsidR="002B08B5">
              <w:rPr>
                <w:rFonts w:eastAsiaTheme="minorEastAsia"/>
                <w:sz w:val="24"/>
                <w:szCs w:val="24"/>
              </w:rPr>
              <w:t>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(0.0049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-17.</w:t>
            </w:r>
            <w:r w:rsidR="0057531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95.</w:t>
            </w:r>
            <w:r w:rsidR="00D373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37FA2">
              <w:rPr>
                <w:rFonts w:eastAsiaTheme="minorEastAsia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</w:t>
            </w:r>
            <w:r w:rsidR="00F37FA2">
              <w:rPr>
                <w:rFonts w:eastAsiaTheme="minorEastAsia"/>
                <w:sz w:val="24"/>
                <w:szCs w:val="24"/>
              </w:rPr>
              <w:t>594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(0.12</w:t>
            </w:r>
            <w:r w:rsidR="00F37FA2">
              <w:rPr>
                <w:rFonts w:eastAsiaTheme="minorEastAsia"/>
                <w:sz w:val="24"/>
                <w:szCs w:val="24"/>
              </w:rPr>
              <w:t>64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-1</w:t>
            </w:r>
            <w:r w:rsidR="00DC5B6D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3.0</w:t>
            </w:r>
          </w:p>
        </w:tc>
      </w:tr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</w:t>
            </w: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0.00262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(0.0024</w:t>
            </w:r>
            <w:r w:rsidR="002B08B5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-48.5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82.</w:t>
            </w:r>
            <w:r w:rsidR="00D373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0.03</w:t>
            </w:r>
            <w:r w:rsidR="00F37FA2">
              <w:rPr>
                <w:rFonts w:eastAsiaTheme="minorEastAsia"/>
                <w:sz w:val="24"/>
                <w:szCs w:val="24"/>
              </w:rPr>
              <w:t>38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(0.072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-5</w:t>
            </w:r>
            <w:r w:rsidR="00DC5B6D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DC5B6D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8.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0.00336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(0.00314)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-34.0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</w:t>
            </w:r>
            <w:r w:rsidR="00D373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407B" w:rsidRPr="002E4695" w:rsidRDefault="00F37FA2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19.2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</w:t>
            </w:r>
            <w:r w:rsidR="00F37FA2">
              <w:rPr>
                <w:rFonts w:eastAsiaTheme="minorEastAsia"/>
                <w:sz w:val="24"/>
                <w:szCs w:val="24"/>
              </w:rPr>
              <w:t>15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(0.088</w:t>
            </w:r>
            <w:r w:rsidR="00F37FA2">
              <w:rPr>
                <w:rFonts w:eastAsiaTheme="minorEastAsia"/>
                <w:sz w:val="24"/>
                <w:szCs w:val="24"/>
              </w:rPr>
              <w:t>4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C5B6D">
              <w:rPr>
                <w:rFonts w:eastAsiaTheme="minorEastAsia"/>
                <w:sz w:val="24"/>
                <w:szCs w:val="24"/>
              </w:rPr>
              <w:t>38.7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</w:t>
            </w:r>
            <w:r w:rsidR="002B08B5">
              <w:rPr>
                <w:rFonts w:eastAsiaTheme="minorEastAsia"/>
                <w:sz w:val="24"/>
                <w:szCs w:val="24"/>
              </w:rPr>
              <w:t>69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(0.00351)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-27.</w:t>
            </w:r>
            <w:r w:rsidR="0057531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2.0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19.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</w:t>
            </w:r>
            <w:r w:rsidR="00F37FA2">
              <w:rPr>
                <w:rFonts w:eastAsiaTheme="minorEastAsia"/>
                <w:sz w:val="24"/>
                <w:szCs w:val="24"/>
              </w:rPr>
              <w:t>64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</w:t>
            </w:r>
            <w:r w:rsidR="00F37FA2">
              <w:rPr>
                <w:rFonts w:eastAsiaTheme="minorEastAsia"/>
                <w:sz w:val="24"/>
                <w:szCs w:val="24"/>
              </w:rPr>
              <w:t>68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C5B6D">
              <w:rPr>
                <w:rFonts w:eastAsiaTheme="minorEastAsia"/>
                <w:sz w:val="24"/>
                <w:szCs w:val="24"/>
              </w:rPr>
              <w:t>31.5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0.0040</w:t>
            </w:r>
            <w:r w:rsidR="002B08B5">
              <w:rPr>
                <w:rFonts w:eastAsiaTheme="minorEastAsia"/>
                <w:sz w:val="24"/>
                <w:szCs w:val="24"/>
              </w:rPr>
              <w:t>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(0.0040</w:t>
            </w:r>
            <w:r w:rsidR="002B08B5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575313">
              <w:rPr>
                <w:rFonts w:eastAsiaTheme="minorEastAsia"/>
                <w:sz w:val="24"/>
                <w:szCs w:val="24"/>
              </w:rPr>
              <w:t>20.0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</w:t>
            </w:r>
            <w:r w:rsidR="00D373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37FA2"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.6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</w:t>
            </w:r>
            <w:r w:rsidR="00F37FA2">
              <w:rPr>
                <w:rFonts w:eastAsiaTheme="minorEastAsia"/>
                <w:sz w:val="24"/>
                <w:szCs w:val="24"/>
              </w:rPr>
              <w:t>591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(0.108</w:t>
            </w:r>
            <w:r w:rsidR="00F37FA2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  <w:r w:rsidR="00DC5B6D">
              <w:rPr>
                <w:rFonts w:eastAsiaTheme="minorEastAsia"/>
                <w:sz w:val="24"/>
                <w:szCs w:val="24"/>
              </w:rPr>
              <w:t>2.7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2.4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0.00511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(0.0049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617D40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r w:rsidRPr="00617D40">
              <w:rPr>
                <w:rFonts w:eastAsiaTheme="minorEastAsia"/>
                <w:b/>
                <w:sz w:val="24"/>
                <w:szCs w:val="24"/>
              </w:rPr>
              <w:t>0.4</w:t>
            </w:r>
            <w:bookmarkEnd w:id="0"/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5.2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</w:t>
            </w:r>
            <w:r w:rsidR="00F37FA2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78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(0.12</w:t>
            </w:r>
            <w:r w:rsidR="00F37FA2">
              <w:rPr>
                <w:rFonts w:eastAsiaTheme="minorEastAsia"/>
                <w:sz w:val="24"/>
                <w:szCs w:val="24"/>
              </w:rPr>
              <w:t>61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  <w:r w:rsidR="00DC5B6D">
              <w:rPr>
                <w:rFonts w:eastAsiaTheme="minorEastAsia"/>
                <w:sz w:val="24"/>
                <w:szCs w:val="24"/>
              </w:rPr>
              <w:t>4.6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</w:t>
            </w:r>
            <w:r w:rsidR="000D7EC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4.0</w:t>
            </w:r>
          </w:p>
        </w:tc>
      </w:tr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0.0028</w:t>
            </w:r>
            <w:r w:rsidR="002B08B5">
              <w:rPr>
                <w:rFonts w:eastAsiaTheme="minorEastAsia"/>
                <w:sz w:val="24"/>
                <w:szCs w:val="24"/>
              </w:rPr>
              <w:t>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(0.00248)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-44.</w:t>
            </w:r>
            <w:r w:rsidR="0057531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85.</w:t>
            </w:r>
            <w:r w:rsidR="00D37327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19.</w:t>
            </w:r>
            <w:r w:rsidR="00F37FA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0.03</w:t>
            </w:r>
            <w:r w:rsidR="00F37FA2">
              <w:rPr>
                <w:rFonts w:eastAsiaTheme="minorEastAsia"/>
                <w:sz w:val="24"/>
                <w:szCs w:val="24"/>
              </w:rPr>
              <w:t>63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(0.072</w:t>
            </w:r>
            <w:r w:rsidR="00F37FA2">
              <w:rPr>
                <w:rFonts w:eastAsiaTheme="minorEastAsia"/>
                <w:sz w:val="24"/>
                <w:szCs w:val="24"/>
              </w:rPr>
              <w:t>7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</w:t>
            </w:r>
            <w:r w:rsidR="00DC5B6D">
              <w:rPr>
                <w:rFonts w:eastAsiaTheme="minorEastAsia"/>
                <w:sz w:val="24"/>
                <w:szCs w:val="24"/>
              </w:rPr>
              <w:t>6.4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.8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10.2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0.0037</w:t>
            </w:r>
            <w:r w:rsidR="002B08B5">
              <w:rPr>
                <w:rFonts w:eastAsiaTheme="minorEastAsia"/>
                <w:sz w:val="24"/>
                <w:szCs w:val="24"/>
              </w:rPr>
              <w:t>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(0.00314)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-25.</w:t>
            </w:r>
            <w:r w:rsidR="0057531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4.0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F37FA2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F37FA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0.053</w:t>
            </w:r>
            <w:r w:rsidR="00F37FA2">
              <w:rPr>
                <w:rFonts w:eastAsiaTheme="minorEastAsia"/>
                <w:sz w:val="24"/>
                <w:szCs w:val="24"/>
              </w:rPr>
              <w:t>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(0.08</w:t>
            </w:r>
            <w:r w:rsidR="00F37FA2">
              <w:rPr>
                <w:rFonts w:eastAsiaTheme="minorEastAsia"/>
                <w:sz w:val="24"/>
                <w:szCs w:val="24"/>
              </w:rPr>
              <w:t>90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-21.</w:t>
            </w:r>
            <w:r w:rsidR="00DC5B6D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0.0039</w:t>
            </w:r>
            <w:r w:rsidR="002B08B5">
              <w:rPr>
                <w:rFonts w:eastAsiaTheme="minorEastAsia"/>
                <w:sz w:val="24"/>
                <w:szCs w:val="24"/>
              </w:rPr>
              <w:t>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(0.00351)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-22.</w:t>
            </w:r>
            <w:r w:rsidR="0057531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</w:t>
            </w:r>
            <w:r w:rsidR="00D3732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F37FA2">
              <w:rPr>
                <w:rFonts w:eastAsiaTheme="minorEastAsia"/>
                <w:sz w:val="24"/>
                <w:szCs w:val="24"/>
              </w:rPr>
              <w:t>0.8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</w:t>
            </w:r>
            <w:r w:rsidR="00F37FA2">
              <w:rPr>
                <w:rFonts w:eastAsiaTheme="minorEastAsia"/>
                <w:sz w:val="24"/>
                <w:szCs w:val="24"/>
              </w:rPr>
              <w:t>633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(0.097</w:t>
            </w:r>
            <w:r w:rsidR="00F37FA2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DC5B6D">
              <w:rPr>
                <w:rFonts w:eastAsiaTheme="minorEastAsia"/>
                <w:sz w:val="24"/>
                <w:szCs w:val="24"/>
              </w:rPr>
              <w:t>6.5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3.6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0.00459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(0.00406)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-9.8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</w:t>
            </w:r>
            <w:r w:rsidR="00D37327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19.2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04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</w:t>
            </w:r>
            <w:r w:rsidR="00F37FA2">
              <w:rPr>
                <w:rFonts w:eastAsiaTheme="minorEastAsia"/>
                <w:sz w:val="24"/>
                <w:szCs w:val="24"/>
              </w:rPr>
              <w:t>100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</w:t>
            </w:r>
            <w:r w:rsidR="000D7ECC">
              <w:rPr>
                <w:rFonts w:eastAsiaTheme="minorEastAsia"/>
                <w:sz w:val="24"/>
                <w:szCs w:val="24"/>
              </w:rPr>
              <w:t>5.6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3.2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0.0060</w:t>
            </w:r>
            <w:r w:rsidR="002B08B5">
              <w:rPr>
                <w:rFonts w:eastAsiaTheme="minorEastAsia"/>
                <w:sz w:val="24"/>
                <w:szCs w:val="24"/>
              </w:rPr>
              <w:t>2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(0.0049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07B" w:rsidRPr="00CE4C83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18.</w:t>
            </w:r>
            <w:r w:rsidR="00D37327">
              <w:rPr>
                <w:rFonts w:eastAsiaTheme="minorEastAsia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3.8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22.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</w:t>
            </w:r>
            <w:r w:rsidR="00F37FA2">
              <w:rPr>
                <w:rFonts w:eastAsiaTheme="minorEastAsia"/>
                <w:sz w:val="24"/>
                <w:szCs w:val="24"/>
              </w:rPr>
              <w:t>707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(0.126</w:t>
            </w:r>
            <w:r w:rsidR="00F37FA2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CE4C83" w:rsidRDefault="000D7ECC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4.4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0D7ECC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</w:p>
        </w:tc>
      </w:tr>
      <w:tr w:rsidR="001A407B" w:rsidRPr="00F85459" w:rsidTr="00AD479D">
        <w:tc>
          <w:tcPr>
            <w:tcW w:w="1342" w:type="dxa"/>
            <w:vMerge w:val="restart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0.9</w:t>
            </w: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2.0</w:t>
            </w:r>
          </w:p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0.00329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(0.00248)</w:t>
            </w:r>
          </w:p>
        </w:tc>
        <w:tc>
          <w:tcPr>
            <w:tcW w:w="1134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-35.4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</w:t>
            </w:r>
            <w:r w:rsidR="00D37327">
              <w:rPr>
                <w:rFonts w:eastAsiaTheme="minorEastAsia"/>
                <w:sz w:val="24"/>
                <w:szCs w:val="24"/>
              </w:rPr>
              <w:t>7.8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25.4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0.04</w:t>
            </w:r>
            <w:r w:rsidR="00F37FA2">
              <w:rPr>
                <w:rFonts w:eastAsiaTheme="minorEastAsia"/>
                <w:sz w:val="24"/>
                <w:szCs w:val="24"/>
              </w:rPr>
              <w:t>58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(0.072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-3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</w:t>
            </w:r>
            <w:r w:rsidR="000D7EC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0.2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1.25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0.00418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(0.00314)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-17.9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93.0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F37FA2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.0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45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(0.08</w:t>
            </w:r>
            <w:r w:rsidR="00F37FA2">
              <w:rPr>
                <w:rFonts w:eastAsiaTheme="minorEastAsia"/>
                <w:sz w:val="24"/>
                <w:szCs w:val="24"/>
              </w:rPr>
              <w:t>91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</w:t>
            </w:r>
            <w:r w:rsidR="000D7ECC">
              <w:rPr>
                <w:rFonts w:eastAsiaTheme="minorEastAsia"/>
                <w:sz w:val="24"/>
                <w:szCs w:val="24"/>
              </w:rPr>
              <w:t>19.5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0.0046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(0.00351)</w:t>
            </w:r>
          </w:p>
        </w:tc>
        <w:tc>
          <w:tcPr>
            <w:tcW w:w="1134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-8.</w:t>
            </w:r>
            <w:r w:rsidR="00D37327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D37327">
              <w:rPr>
                <w:rFonts w:eastAsiaTheme="minorEastAsia"/>
                <w:sz w:val="24"/>
                <w:szCs w:val="24"/>
              </w:rPr>
              <w:t>5.8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24.</w:t>
            </w:r>
            <w:r w:rsidR="00F37FA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0.05</w:t>
            </w:r>
            <w:r w:rsidR="00F37FA2">
              <w:rPr>
                <w:rFonts w:eastAsiaTheme="minorEastAsia"/>
                <w:sz w:val="24"/>
                <w:szCs w:val="24"/>
              </w:rPr>
              <w:t>57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(0.097</w:t>
            </w:r>
            <w:r w:rsidR="00F37FA2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-1</w:t>
            </w:r>
            <w:r w:rsidR="000D7ECC">
              <w:rPr>
                <w:rFonts w:eastAsiaTheme="minorEastAsia"/>
                <w:sz w:val="24"/>
                <w:szCs w:val="24"/>
              </w:rPr>
              <w:t>7.7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r w:rsidR="000D7EC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3.4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0.75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0.0051</w:t>
            </w:r>
            <w:r w:rsidR="002B08B5">
              <w:rPr>
                <w:rFonts w:eastAsiaTheme="minorEastAsia"/>
                <w:sz w:val="24"/>
                <w:szCs w:val="24"/>
              </w:rPr>
              <w:t>6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(0.00405)</w:t>
            </w:r>
          </w:p>
        </w:tc>
        <w:tc>
          <w:tcPr>
            <w:tcW w:w="1134" w:type="dxa"/>
          </w:tcPr>
          <w:p w:rsidR="001A407B" w:rsidRPr="00CE4C83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1.</w:t>
            </w:r>
            <w:r w:rsidR="00D37327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94.8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F37FA2">
              <w:rPr>
                <w:rFonts w:eastAsiaTheme="minorEastAsia"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0.07</w:t>
            </w:r>
            <w:r w:rsidR="00F37FA2">
              <w:rPr>
                <w:rFonts w:eastAsiaTheme="minorEastAsia"/>
                <w:sz w:val="24"/>
                <w:szCs w:val="24"/>
              </w:rPr>
              <w:t>59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(0.109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CE4C83" w:rsidRDefault="000D7ECC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12.1</w:t>
            </w:r>
          </w:p>
        </w:tc>
        <w:tc>
          <w:tcPr>
            <w:tcW w:w="1308" w:type="dxa"/>
          </w:tcPr>
          <w:p w:rsidR="001A407B" w:rsidRPr="002E4695" w:rsidRDefault="000D7ECC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91.2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5.6</w:t>
            </w:r>
          </w:p>
        </w:tc>
      </w:tr>
      <w:tr w:rsidR="001A407B" w:rsidRPr="00F85459" w:rsidTr="00AD479D">
        <w:tc>
          <w:tcPr>
            <w:tcW w:w="1342" w:type="dxa"/>
            <w:vMerge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23" w:type="dxa"/>
          </w:tcPr>
          <w:p w:rsidR="001A407B" w:rsidRPr="00D71310" w:rsidRDefault="001A407B" w:rsidP="005031D1">
            <w:pPr>
              <w:rPr>
                <w:rFonts w:eastAsiaTheme="minorEastAsia"/>
                <w:sz w:val="24"/>
                <w:szCs w:val="24"/>
              </w:rPr>
            </w:pPr>
            <w:r w:rsidRPr="00D71310">
              <w:rPr>
                <w:rFonts w:eastAsiaTheme="minorEastAsia"/>
                <w:sz w:val="24"/>
                <w:szCs w:val="24"/>
              </w:rPr>
              <w:t>0.5</w:t>
            </w:r>
          </w:p>
        </w:tc>
        <w:tc>
          <w:tcPr>
            <w:tcW w:w="1825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0.0066</w:t>
            </w:r>
            <w:r w:rsidR="002B08B5">
              <w:rPr>
                <w:rFonts w:eastAsiaTheme="minorEastAsia"/>
                <w:sz w:val="24"/>
                <w:szCs w:val="24"/>
              </w:rPr>
              <w:t>7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(0.00496)</w:t>
            </w:r>
          </w:p>
        </w:tc>
        <w:tc>
          <w:tcPr>
            <w:tcW w:w="1134" w:type="dxa"/>
          </w:tcPr>
          <w:p w:rsidR="001A407B" w:rsidRPr="00CE4C83" w:rsidRDefault="001A407B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3</w:t>
            </w:r>
            <w:r w:rsidR="00D37327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.</w:t>
            </w:r>
            <w:r w:rsidR="00D37327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95.4</w:t>
            </w:r>
          </w:p>
        </w:tc>
        <w:tc>
          <w:tcPr>
            <w:tcW w:w="1276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27.</w:t>
            </w:r>
            <w:r w:rsidR="00F37FA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A407B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0.09</w:t>
            </w:r>
            <w:r w:rsidR="00F37FA2">
              <w:rPr>
                <w:rFonts w:eastAsiaTheme="minorEastAsia"/>
                <w:sz w:val="24"/>
                <w:szCs w:val="24"/>
              </w:rPr>
              <w:t>09</w:t>
            </w:r>
          </w:p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(0.126</w:t>
            </w:r>
            <w:r w:rsidR="00F37FA2">
              <w:rPr>
                <w:rFonts w:eastAsiaTheme="minorEastAsia"/>
                <w:sz w:val="24"/>
                <w:szCs w:val="24"/>
              </w:rPr>
              <w:t>5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1A407B" w:rsidRPr="00CE4C83" w:rsidRDefault="000D7ECC" w:rsidP="005031D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lastRenderedPageBreak/>
              <w:t>34.3</w:t>
            </w:r>
          </w:p>
        </w:tc>
        <w:tc>
          <w:tcPr>
            <w:tcW w:w="1308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89.</w:t>
            </w:r>
            <w:r w:rsidR="000D7ECC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1A407B" w:rsidRPr="002E4695" w:rsidRDefault="001A407B" w:rsidP="005031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0D7ECC">
              <w:rPr>
                <w:rFonts w:eastAsiaTheme="minorEastAsia"/>
                <w:sz w:val="24"/>
                <w:szCs w:val="24"/>
              </w:rPr>
              <w:t>6.4</w:t>
            </w:r>
          </w:p>
        </w:tc>
      </w:tr>
    </w:tbl>
    <w:p w:rsidR="00C54A44" w:rsidRPr="00A81583" w:rsidRDefault="00C54A44" w:rsidP="00C54A44">
      <w:pPr>
        <w:spacing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vertAlign w:val="superscript"/>
        </w:rPr>
        <w:t xml:space="preserve">¶ </w:t>
      </w:r>
      <w:r>
        <w:rPr>
          <w:rFonts w:eastAsiaTheme="minorEastAsia"/>
          <w:sz w:val="24"/>
          <w:szCs w:val="24"/>
        </w:rPr>
        <w:t xml:space="preserve">Coefficients and standard errors are averages of their respective within-simulation estimates. </w:t>
      </w:r>
      <w:r>
        <w:rPr>
          <w:rFonts w:eastAsiaTheme="minorEastAsia"/>
          <w:sz w:val="24"/>
          <w:szCs w:val="24"/>
          <w:vertAlign w:val="superscript"/>
        </w:rPr>
        <w:t>§</w:t>
      </w:r>
      <w:r w:rsidRPr="00CB5AAA">
        <w:rPr>
          <w:rFonts w:eastAsiaTheme="minorEastAsia"/>
          <w:sz w:val="24"/>
          <w:szCs w:val="24"/>
        </w:rPr>
        <w:t>Percent</w:t>
      </w:r>
      <w:r w:rsidRPr="00A81583">
        <w:rPr>
          <w:rFonts w:eastAsiaTheme="minorEastAsia"/>
          <w:sz w:val="24"/>
          <w:szCs w:val="24"/>
        </w:rPr>
        <w:t xml:space="preserve"> bias is highlighted in bold when positive (i.e. away from the null)</w:t>
      </w:r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  <w:vertAlign w:val="superscript"/>
        </w:rPr>
        <w:t>‡</w:t>
      </w:r>
      <w:r>
        <w:rPr>
          <w:rFonts w:eastAsiaTheme="minorEastAsia"/>
          <w:sz w:val="24"/>
          <w:szCs w:val="24"/>
        </w:rPr>
        <w:t>The percentage of effect estimates that were statistically significant (p&lt;0.05).</w:t>
      </w:r>
    </w:p>
    <w:p w:rsidR="00457808" w:rsidRDefault="00457808"/>
    <w:sectPr w:rsidR="00457808" w:rsidSect="005031D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7B"/>
    <w:rsid w:val="000D7ECC"/>
    <w:rsid w:val="001A407B"/>
    <w:rsid w:val="002B08B5"/>
    <w:rsid w:val="003117A8"/>
    <w:rsid w:val="00347A54"/>
    <w:rsid w:val="00416579"/>
    <w:rsid w:val="00455E62"/>
    <w:rsid w:val="00457808"/>
    <w:rsid w:val="004B3BE2"/>
    <w:rsid w:val="005031D1"/>
    <w:rsid w:val="005417EE"/>
    <w:rsid w:val="00575313"/>
    <w:rsid w:val="00617D40"/>
    <w:rsid w:val="00AA0845"/>
    <w:rsid w:val="00AD479D"/>
    <w:rsid w:val="00B03E91"/>
    <w:rsid w:val="00B10677"/>
    <w:rsid w:val="00B230CF"/>
    <w:rsid w:val="00C54A44"/>
    <w:rsid w:val="00CB5AAA"/>
    <w:rsid w:val="00CD422D"/>
    <w:rsid w:val="00D37327"/>
    <w:rsid w:val="00DC5B6D"/>
    <w:rsid w:val="00F3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E553A-1118-402D-A993-FB3B4108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Butland</dc:creator>
  <cp:keywords/>
  <dc:description/>
  <cp:lastModifiedBy>Barbara Butland</cp:lastModifiedBy>
  <cp:revision>3</cp:revision>
  <dcterms:created xsi:type="dcterms:W3CDTF">2018-11-23T09:47:00Z</dcterms:created>
  <dcterms:modified xsi:type="dcterms:W3CDTF">2018-11-26T11:16:00Z</dcterms:modified>
</cp:coreProperties>
</file>