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DA369" w14:textId="1DF79A7E" w:rsidR="0014394D" w:rsidRPr="00B4230A" w:rsidRDefault="0014394D" w:rsidP="007129DD">
      <w:p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ABSTRACT</w:t>
      </w:r>
      <w:r w:rsidR="00324FFA">
        <w:rPr>
          <w:rFonts w:ascii="Times New Roman" w:hAnsi="Times New Roman" w:cs="Times New Roman"/>
          <w:b/>
          <w:lang w:val="en-GB"/>
        </w:rPr>
        <w:t xml:space="preserve"> </w:t>
      </w:r>
    </w:p>
    <w:p w14:paraId="66C58BC2" w14:textId="2AC6F4CF" w:rsidR="00BE6382" w:rsidRDefault="00907FE4" w:rsidP="00BE6382">
      <w:p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Introduction:</w:t>
      </w:r>
      <w:r w:rsidR="00F91234" w:rsidRPr="002B6CD9">
        <w:rPr>
          <w:rFonts w:ascii="Times New Roman" w:hAnsi="Times New Roman" w:cs="Times New Roman"/>
          <w:lang w:val="en-GB"/>
        </w:rPr>
        <w:t xml:space="preserve"> </w:t>
      </w:r>
      <w:r w:rsidR="002B6CD9" w:rsidRPr="002B6CD9">
        <w:rPr>
          <w:rFonts w:ascii="Times New Roman" w:hAnsi="Times New Roman" w:cs="Times New Roman"/>
          <w:lang w:val="en-GB"/>
        </w:rPr>
        <w:t>Anxiety disorders</w:t>
      </w:r>
      <w:r w:rsidR="002B6CD9">
        <w:rPr>
          <w:rFonts w:ascii="Times New Roman" w:hAnsi="Times New Roman" w:cs="Times New Roman"/>
          <w:lang w:val="en-GB"/>
        </w:rPr>
        <w:t xml:space="preserve"> represent one of the most frequently </w:t>
      </w:r>
      <w:r w:rsidR="00BE6382">
        <w:rPr>
          <w:rFonts w:ascii="Times New Roman" w:hAnsi="Times New Roman" w:cs="Times New Roman"/>
          <w:lang w:val="en-GB"/>
        </w:rPr>
        <w:t>encountered comorbidities in patients with epilepsy</w:t>
      </w:r>
      <w:r w:rsidR="00324FFA">
        <w:rPr>
          <w:rFonts w:ascii="Times New Roman" w:hAnsi="Times New Roman" w:cs="Times New Roman"/>
          <w:lang w:val="en-GB"/>
        </w:rPr>
        <w:t xml:space="preserve">, affecting quality of life and increasing, morbidity, mortality and healthcare costs. However, </w:t>
      </w:r>
      <w:r w:rsidR="00BE6382">
        <w:rPr>
          <w:rFonts w:ascii="Times New Roman" w:hAnsi="Times New Roman" w:cs="Times New Roman"/>
          <w:lang w:val="en-GB"/>
        </w:rPr>
        <w:t xml:space="preserve">they are still underdiagnosed and undertreated. </w:t>
      </w:r>
    </w:p>
    <w:p w14:paraId="0323555E" w14:textId="0C116610" w:rsidR="00BE6382" w:rsidRPr="00BE6382" w:rsidRDefault="00907FE4" w:rsidP="00BE6382">
      <w:p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Areas covered:</w:t>
      </w:r>
      <w:r w:rsidR="00BE6382">
        <w:rPr>
          <w:rFonts w:ascii="Times New Roman" w:hAnsi="Times New Roman" w:cs="Times New Roman"/>
          <w:b/>
          <w:lang w:val="en-GB"/>
        </w:rPr>
        <w:t xml:space="preserve"> </w:t>
      </w:r>
      <w:r w:rsidR="00BE6382">
        <w:rPr>
          <w:rFonts w:ascii="Times New Roman" w:hAnsi="Times New Roman" w:cs="Times New Roman"/>
          <w:lang w:val="en-GB"/>
        </w:rPr>
        <w:t>This is a narrative review of</w:t>
      </w:r>
      <w:r w:rsidR="00324FFA">
        <w:rPr>
          <w:rFonts w:ascii="Times New Roman" w:hAnsi="Times New Roman" w:cs="Times New Roman"/>
          <w:lang w:val="en-GB"/>
        </w:rPr>
        <w:t xml:space="preserve"> the</w:t>
      </w:r>
      <w:r w:rsidR="00BE6382">
        <w:rPr>
          <w:rFonts w:ascii="Times New Roman" w:hAnsi="Times New Roman" w:cs="Times New Roman"/>
          <w:lang w:val="en-GB"/>
        </w:rPr>
        <w:t xml:space="preserve"> </w:t>
      </w:r>
      <w:r w:rsidR="00BE6382" w:rsidRPr="00B4230A">
        <w:rPr>
          <w:rFonts w:ascii="Times New Roman" w:hAnsi="Times New Roman" w:cs="Times New Roman"/>
          <w:lang w:val="en-GB"/>
        </w:rPr>
        <w:t xml:space="preserve">pharmacological treatment of anxiety disorders in adult patients with epilepsy discussing also </w:t>
      </w:r>
      <w:r w:rsidR="00324FFA">
        <w:rPr>
          <w:rFonts w:ascii="Times New Roman" w:hAnsi="Times New Roman" w:cs="Times New Roman"/>
          <w:lang w:val="en-GB"/>
        </w:rPr>
        <w:t xml:space="preserve">major issues regarding </w:t>
      </w:r>
      <w:r w:rsidR="00BE6382" w:rsidRPr="00B4230A">
        <w:rPr>
          <w:rFonts w:ascii="Times New Roman" w:hAnsi="Times New Roman" w:cs="Times New Roman"/>
          <w:lang w:val="en-GB"/>
        </w:rPr>
        <w:t xml:space="preserve">pathophysiology and diagnosis. </w:t>
      </w:r>
    </w:p>
    <w:p w14:paraId="652EAE93" w14:textId="2F68E989" w:rsidR="00BE6382" w:rsidRPr="00B4230A" w:rsidRDefault="00907FE4" w:rsidP="00BE6382">
      <w:pPr>
        <w:spacing w:after="120" w:line="480" w:lineRule="auto"/>
        <w:jc w:val="both"/>
        <w:rPr>
          <w:rFonts w:ascii="Times New Roman" w:hAnsi="Times New Roman" w:cs="Times New Roman"/>
          <w:lang w:val="en-GB"/>
        </w:rPr>
      </w:pPr>
      <w:r w:rsidRPr="00B4230A">
        <w:rPr>
          <w:rFonts w:ascii="Times New Roman" w:hAnsi="Times New Roman" w:cs="Times New Roman"/>
          <w:b/>
          <w:lang w:val="en-GB"/>
        </w:rPr>
        <w:t>Expert opinion:</w:t>
      </w:r>
      <w:r w:rsidR="00BE6382">
        <w:rPr>
          <w:rFonts w:ascii="Times New Roman" w:hAnsi="Times New Roman" w:cs="Times New Roman"/>
          <w:b/>
          <w:lang w:val="en-GB"/>
        </w:rPr>
        <w:t xml:space="preserve"> </w:t>
      </w:r>
      <w:r w:rsidR="00BE6382">
        <w:rPr>
          <w:rFonts w:ascii="Times New Roman" w:hAnsi="Times New Roman" w:cs="Times New Roman"/>
          <w:lang w:val="en-GB"/>
        </w:rPr>
        <w:t>T</w:t>
      </w:r>
      <w:r w:rsidR="00BE6382" w:rsidRPr="00B4230A">
        <w:rPr>
          <w:rFonts w:ascii="Times New Roman" w:hAnsi="Times New Roman" w:cs="Times New Roman"/>
          <w:lang w:val="en-GB"/>
        </w:rPr>
        <w:t>here is a total lack of studies</w:t>
      </w:r>
      <w:r w:rsidR="00324FFA">
        <w:rPr>
          <w:rFonts w:ascii="Times New Roman" w:hAnsi="Times New Roman" w:cs="Times New Roman"/>
          <w:lang w:val="en-GB"/>
        </w:rPr>
        <w:t xml:space="preserve"> about treatment of anxiety disorders</w:t>
      </w:r>
      <w:r w:rsidR="00BE6382" w:rsidRPr="00B4230A">
        <w:rPr>
          <w:rFonts w:ascii="Times New Roman" w:hAnsi="Times New Roman" w:cs="Times New Roman"/>
          <w:lang w:val="en-GB"/>
        </w:rPr>
        <w:t xml:space="preserve"> in epilepsy and this is a serious gap in the literature. There is urgent need for treatment and outcome data in order to provide information to patients.</w:t>
      </w:r>
      <w:r w:rsidR="00BE6382">
        <w:rPr>
          <w:rFonts w:ascii="Times New Roman" w:hAnsi="Times New Roman" w:cs="Times New Roman"/>
          <w:lang w:val="en-GB"/>
        </w:rPr>
        <w:t xml:space="preserve"> </w:t>
      </w:r>
      <w:r w:rsidR="00BE6382" w:rsidRPr="00B4230A">
        <w:rPr>
          <w:rFonts w:ascii="Times New Roman" w:hAnsi="Times New Roman" w:cs="Times New Roman"/>
          <w:lang w:val="en-GB"/>
        </w:rPr>
        <w:t xml:space="preserve">Current </w:t>
      </w:r>
      <w:r w:rsidR="00324FFA">
        <w:rPr>
          <w:rFonts w:ascii="Times New Roman" w:hAnsi="Times New Roman" w:cs="Times New Roman"/>
          <w:lang w:val="en-GB"/>
        </w:rPr>
        <w:t xml:space="preserve">evidence </w:t>
      </w:r>
      <w:r w:rsidR="00BE6382" w:rsidRPr="00B4230A">
        <w:rPr>
          <w:rFonts w:ascii="Times New Roman" w:hAnsi="Times New Roman" w:cs="Times New Roman"/>
          <w:lang w:val="en-GB"/>
        </w:rPr>
        <w:t>outside epilepsy focus</w:t>
      </w:r>
      <w:r w:rsidR="00324FFA">
        <w:rPr>
          <w:rFonts w:ascii="Times New Roman" w:hAnsi="Times New Roman" w:cs="Times New Roman"/>
          <w:lang w:val="en-GB"/>
        </w:rPr>
        <w:t>es</w:t>
      </w:r>
      <w:r w:rsidR="00BE6382" w:rsidRPr="00B4230A">
        <w:rPr>
          <w:rFonts w:ascii="Times New Roman" w:hAnsi="Times New Roman" w:cs="Times New Roman"/>
          <w:lang w:val="en-GB"/>
        </w:rPr>
        <w:t xml:space="preserve"> on SSRIs and SNRIs with strong evidence especially for the acute and long-term treatment of G</w:t>
      </w:r>
      <w:r w:rsidR="00BE6382">
        <w:rPr>
          <w:rFonts w:ascii="Times New Roman" w:hAnsi="Times New Roman" w:cs="Times New Roman"/>
          <w:lang w:val="en-GB"/>
        </w:rPr>
        <w:t xml:space="preserve">eneralised </w:t>
      </w:r>
      <w:r w:rsidR="00BE6382" w:rsidRPr="00B4230A">
        <w:rPr>
          <w:rFonts w:ascii="Times New Roman" w:hAnsi="Times New Roman" w:cs="Times New Roman"/>
          <w:lang w:val="en-GB"/>
        </w:rPr>
        <w:t>A</w:t>
      </w:r>
      <w:r w:rsidR="00BE6382">
        <w:rPr>
          <w:rFonts w:ascii="Times New Roman" w:hAnsi="Times New Roman" w:cs="Times New Roman"/>
          <w:lang w:val="en-GB"/>
        </w:rPr>
        <w:t xml:space="preserve">nxiety </w:t>
      </w:r>
      <w:r w:rsidR="00BE6382" w:rsidRPr="00B4230A">
        <w:rPr>
          <w:rFonts w:ascii="Times New Roman" w:hAnsi="Times New Roman" w:cs="Times New Roman"/>
          <w:lang w:val="en-GB"/>
        </w:rPr>
        <w:t>D</w:t>
      </w:r>
      <w:r w:rsidR="00BE6382">
        <w:rPr>
          <w:rFonts w:ascii="Times New Roman" w:hAnsi="Times New Roman" w:cs="Times New Roman"/>
          <w:lang w:val="en-GB"/>
        </w:rPr>
        <w:t>isorder</w:t>
      </w:r>
      <w:r w:rsidR="00BE6382" w:rsidRPr="00B4230A">
        <w:rPr>
          <w:rFonts w:ascii="Times New Roman" w:hAnsi="Times New Roman" w:cs="Times New Roman"/>
          <w:lang w:val="en-GB"/>
        </w:rPr>
        <w:t xml:space="preserve"> and S</w:t>
      </w:r>
      <w:r w:rsidR="00BE6382">
        <w:rPr>
          <w:rFonts w:ascii="Times New Roman" w:hAnsi="Times New Roman" w:cs="Times New Roman"/>
          <w:lang w:val="en-GB"/>
        </w:rPr>
        <w:t xml:space="preserve">ocial </w:t>
      </w:r>
      <w:r w:rsidR="00BE6382" w:rsidRPr="00B4230A">
        <w:rPr>
          <w:rFonts w:ascii="Times New Roman" w:hAnsi="Times New Roman" w:cs="Times New Roman"/>
          <w:lang w:val="en-GB"/>
        </w:rPr>
        <w:t>A</w:t>
      </w:r>
      <w:r w:rsidR="00BE6382">
        <w:rPr>
          <w:rFonts w:ascii="Times New Roman" w:hAnsi="Times New Roman" w:cs="Times New Roman"/>
          <w:lang w:val="en-GB"/>
        </w:rPr>
        <w:t xml:space="preserve">nxiety </w:t>
      </w:r>
      <w:r w:rsidR="00BE6382" w:rsidRPr="00B4230A">
        <w:rPr>
          <w:rFonts w:ascii="Times New Roman" w:hAnsi="Times New Roman" w:cs="Times New Roman"/>
          <w:lang w:val="en-GB"/>
        </w:rPr>
        <w:t>D</w:t>
      </w:r>
      <w:r w:rsidR="00BE6382">
        <w:rPr>
          <w:rFonts w:ascii="Times New Roman" w:hAnsi="Times New Roman" w:cs="Times New Roman"/>
          <w:lang w:val="en-GB"/>
        </w:rPr>
        <w:t>isorder</w:t>
      </w:r>
      <w:r w:rsidR="00BE6382" w:rsidRPr="00B4230A">
        <w:rPr>
          <w:rFonts w:ascii="Times New Roman" w:hAnsi="Times New Roman" w:cs="Times New Roman"/>
          <w:lang w:val="en-GB"/>
        </w:rPr>
        <w:t>.</w:t>
      </w:r>
      <w:r w:rsidR="00BE6382">
        <w:rPr>
          <w:rFonts w:ascii="Times New Roman" w:hAnsi="Times New Roman" w:cs="Times New Roman"/>
          <w:lang w:val="en-GB"/>
        </w:rPr>
        <w:t xml:space="preserve"> </w:t>
      </w:r>
      <w:r w:rsidR="00BE6382" w:rsidRPr="00B4230A">
        <w:rPr>
          <w:rFonts w:ascii="Times New Roman" w:hAnsi="Times New Roman" w:cs="Times New Roman"/>
          <w:lang w:val="en-GB"/>
        </w:rPr>
        <w:t xml:space="preserve">Although it is reasonable to adopt guidelines of treatment outside epilepsy, it is completely unknown whether anxiety disorders in people with epilepsy have the same response and remission rates observed outside epilepsy. </w:t>
      </w:r>
      <w:r w:rsidR="00BE6382">
        <w:rPr>
          <w:rFonts w:ascii="Times New Roman" w:hAnsi="Times New Roman" w:cs="Times New Roman"/>
          <w:lang w:val="en-GB"/>
        </w:rPr>
        <w:t>F</w:t>
      </w:r>
      <w:r w:rsidR="00BE6382" w:rsidRPr="00B4230A">
        <w:rPr>
          <w:rFonts w:ascii="Times New Roman" w:hAnsi="Times New Roman" w:cs="Times New Roman"/>
          <w:lang w:val="en-GB"/>
        </w:rPr>
        <w:t>uture research strategies for new drug treatments in epilepsy will probably take comorbidities into account. Pregabalin and buspirone represent an interesting starting point for the development of new</w:t>
      </w:r>
      <w:r w:rsidR="00DB2643">
        <w:rPr>
          <w:rFonts w:ascii="Times New Roman" w:hAnsi="Times New Roman" w:cs="Times New Roman"/>
          <w:lang w:val="en-GB"/>
        </w:rPr>
        <w:t xml:space="preserve"> </w:t>
      </w:r>
      <w:r w:rsidR="00BE6382" w:rsidRPr="00B4230A">
        <w:rPr>
          <w:rFonts w:ascii="Times New Roman" w:hAnsi="Times New Roman" w:cs="Times New Roman"/>
          <w:lang w:val="en-GB"/>
        </w:rPr>
        <w:t xml:space="preserve">compounds </w:t>
      </w:r>
      <w:r w:rsidR="00324FFA">
        <w:rPr>
          <w:rFonts w:ascii="Times New Roman" w:hAnsi="Times New Roman" w:cs="Times New Roman"/>
          <w:lang w:val="en-GB"/>
        </w:rPr>
        <w:t xml:space="preserve">potentially indicated in both conditions. </w:t>
      </w:r>
    </w:p>
    <w:p w14:paraId="66E3C2B3" w14:textId="77777777" w:rsidR="00907FE4" w:rsidRPr="00B4230A" w:rsidRDefault="00907FE4" w:rsidP="007129DD">
      <w:pPr>
        <w:spacing w:after="120" w:line="480" w:lineRule="auto"/>
        <w:jc w:val="both"/>
        <w:rPr>
          <w:rFonts w:ascii="Times New Roman" w:hAnsi="Times New Roman" w:cs="Times New Roman"/>
          <w:b/>
          <w:lang w:val="en-GB"/>
        </w:rPr>
      </w:pPr>
    </w:p>
    <w:p w14:paraId="4AB14DAE" w14:textId="144A7BCC" w:rsidR="00907FE4" w:rsidRPr="00B4230A" w:rsidRDefault="00907FE4" w:rsidP="00867692">
      <w:pPr>
        <w:spacing w:after="120" w:line="480" w:lineRule="auto"/>
        <w:jc w:val="center"/>
        <w:rPr>
          <w:rFonts w:ascii="Times New Roman" w:hAnsi="Times New Roman" w:cs="Times New Roman"/>
          <w:b/>
          <w:lang w:val="en-GB"/>
        </w:rPr>
      </w:pPr>
      <w:r w:rsidRPr="00B4230A">
        <w:rPr>
          <w:rFonts w:ascii="Times New Roman" w:hAnsi="Times New Roman" w:cs="Times New Roman"/>
          <w:b/>
          <w:lang w:val="en-GB"/>
        </w:rPr>
        <w:t>Key words:</w:t>
      </w:r>
      <w:r w:rsidR="00867692">
        <w:rPr>
          <w:rFonts w:ascii="Times New Roman" w:hAnsi="Times New Roman" w:cs="Times New Roman"/>
          <w:b/>
          <w:lang w:val="en-GB"/>
        </w:rPr>
        <w:t xml:space="preserve"> epilepsy, anxiety disorders, antiepileptic drugs, antidepressant drugs</w:t>
      </w:r>
    </w:p>
    <w:p w14:paraId="7632C470" w14:textId="77777777" w:rsidR="0014394D" w:rsidRPr="00B4230A" w:rsidRDefault="0014394D" w:rsidP="007129DD">
      <w:pPr>
        <w:spacing w:after="120" w:line="480" w:lineRule="auto"/>
        <w:jc w:val="both"/>
        <w:rPr>
          <w:rFonts w:ascii="Times New Roman" w:hAnsi="Times New Roman" w:cs="Times New Roman"/>
          <w:lang w:val="en-GB"/>
        </w:rPr>
      </w:pPr>
    </w:p>
    <w:p w14:paraId="221F45E1" w14:textId="77777777" w:rsidR="0014394D" w:rsidRPr="00B4230A" w:rsidRDefault="0014394D" w:rsidP="007129DD">
      <w:pPr>
        <w:spacing w:after="120" w:line="480" w:lineRule="auto"/>
        <w:jc w:val="both"/>
        <w:rPr>
          <w:rFonts w:ascii="Times New Roman" w:hAnsi="Times New Roman" w:cs="Times New Roman"/>
          <w:lang w:val="en-GB"/>
        </w:rPr>
      </w:pPr>
    </w:p>
    <w:p w14:paraId="45671FE5" w14:textId="77777777" w:rsidR="0014394D" w:rsidRPr="00B4230A" w:rsidRDefault="0014394D">
      <w:pPr>
        <w:rPr>
          <w:rFonts w:ascii="Times New Roman" w:hAnsi="Times New Roman" w:cs="Times New Roman"/>
          <w:lang w:val="en-GB"/>
        </w:rPr>
      </w:pPr>
      <w:r w:rsidRPr="00B4230A">
        <w:rPr>
          <w:rFonts w:ascii="Times New Roman" w:hAnsi="Times New Roman" w:cs="Times New Roman"/>
          <w:lang w:val="en-GB"/>
        </w:rPr>
        <w:br w:type="page"/>
      </w:r>
    </w:p>
    <w:p w14:paraId="6A0F2418" w14:textId="494F4D97" w:rsidR="007129DD" w:rsidRPr="00B4230A" w:rsidRDefault="007129DD" w:rsidP="0014394D">
      <w:pPr>
        <w:pStyle w:val="ListParagraph"/>
        <w:numPr>
          <w:ilvl w:val="0"/>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lastRenderedPageBreak/>
        <w:t>INTRODUCTION</w:t>
      </w:r>
      <w:r w:rsidR="00A80BB3">
        <w:rPr>
          <w:rFonts w:ascii="Times New Roman" w:hAnsi="Times New Roman" w:cs="Times New Roman"/>
          <w:b/>
          <w:lang w:val="en-GB"/>
        </w:rPr>
        <w:t xml:space="preserve"> </w:t>
      </w:r>
    </w:p>
    <w:p w14:paraId="11F2197D" w14:textId="5F8374BD" w:rsidR="007F3F93" w:rsidRPr="00B4230A" w:rsidRDefault="003672ED" w:rsidP="007F3F93">
      <w:pPr>
        <w:spacing w:after="120" w:line="480" w:lineRule="auto"/>
        <w:ind w:firstLine="708"/>
        <w:jc w:val="both"/>
        <w:rPr>
          <w:rFonts w:ascii="Times New Roman" w:hAnsi="Times New Roman" w:cs="Times New Roman"/>
          <w:lang w:val="en-GB"/>
        </w:rPr>
      </w:pPr>
      <w:r w:rsidRPr="00B4230A">
        <w:rPr>
          <w:rFonts w:ascii="Times New Roman" w:hAnsi="Times New Roman" w:cs="Times New Roman"/>
          <w:lang w:val="en-GB"/>
        </w:rPr>
        <w:t>Anxiety symptoms are common in</w:t>
      </w:r>
      <w:r w:rsidR="007F3F93" w:rsidRPr="00B4230A">
        <w:rPr>
          <w:rFonts w:ascii="Times New Roman" w:hAnsi="Times New Roman" w:cs="Times New Roman"/>
          <w:lang w:val="en-GB"/>
        </w:rPr>
        <w:t xml:space="preserve"> the general population and in the</w:t>
      </w:r>
      <w:r w:rsidRPr="00B4230A">
        <w:rPr>
          <w:rFonts w:ascii="Times New Roman" w:hAnsi="Times New Roman" w:cs="Times New Roman"/>
          <w:lang w:val="en-GB"/>
        </w:rPr>
        <w:t xml:space="preserve"> primary and secondary care</w:t>
      </w:r>
      <w:r w:rsidR="007F3F93" w:rsidRPr="00B4230A">
        <w:rPr>
          <w:rFonts w:ascii="Times New Roman" w:hAnsi="Times New Roman" w:cs="Times New Roman"/>
          <w:lang w:val="en-GB"/>
        </w:rPr>
        <w:t xml:space="preserve"> settings. These symptoms can be mild, transient and without associated impairment. In order to receive a diagnosis of anxiety disorder, patients have to experience a certain number of symptoms for a </w:t>
      </w:r>
      <w:r w:rsidR="0057099D" w:rsidRPr="00B4230A">
        <w:rPr>
          <w:rFonts w:ascii="Times New Roman" w:hAnsi="Times New Roman" w:cs="Times New Roman"/>
          <w:lang w:val="en-GB"/>
        </w:rPr>
        <w:t xml:space="preserve">certain </w:t>
      </w:r>
      <w:r w:rsidR="007F3F93" w:rsidRPr="00B4230A">
        <w:rPr>
          <w:rFonts w:ascii="Times New Roman" w:hAnsi="Times New Roman" w:cs="Times New Roman"/>
          <w:lang w:val="en-GB"/>
        </w:rPr>
        <w:t xml:space="preserve">period of time and with associated personal distress and impairment in every day functioning </w:t>
      </w:r>
      <w:r w:rsidR="007543D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q9g87nnb9","properties":{"formattedCitation":"[1]","plainCitation":"[1]"},"citationItems":[{"id":13619,"uris":["http://zotero.org/users/1083124/items/QHB975N5"],"uri":["http://zotero.org/users/1083124/items/QHB975N5"],"itemData":{"id":13619,"type":"article-journal","title":"Epidemiology of anxiety disorders in the 21st century","container-title":"Dialogues in Clinical Neuroscience","page":"327-335","volume":"17","issue":"3","source":"PubMed Central","abstract":"Anxiety disorders, including panic disorder with or without agoraphobia, generalized anxiety disorder, social anxiety disorder, specific phobias, and separation anxiety disorder, are the most prevalent mental disorders and are associated with immense health care costs and a high burden of disease. According to large population-based surveys, up to 33.7% of the population are affected by an anxiety disorder during their lifetime. Substantial underrecognition and undertreatment of these disorders have been demonstrated. There is no evidence that the prevalence rates of anxiety disorders have changed in the past years. In cross-cultural comparisons, prevalence rates are highly variable. It is more likely that this heterogeneity is due to differences in methodology than to cultural influences. Anxiety disorders follow a chronic course; however, there is a natural decrease in prevalence rates with older age. Anxiety disorders are highly comorbid with other anxiety disorders and other mental disorders.","ISSN":"1294-8322","note":"PMID: 26487813\nPMCID: PMC4610617","journalAbbreviation":"Dialogues Clin Neurosci","author":[{"family":"Bandelow","given":"Borwin"},{"family":"Michaelis","given":"Sophie"}],"issued":{"date-parts":[["2015",9]]},"PMID":"26487813","PMCID":"PMC4610617"}}],"schema":"https://github.com/citation-style-language/schema/raw/master/csl-citation.json"} </w:instrText>
      </w:r>
      <w:r w:rsidR="007543D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w:t>
      </w:r>
      <w:r w:rsidR="007543DF" w:rsidRPr="00B4230A">
        <w:rPr>
          <w:rFonts w:ascii="Times New Roman" w:hAnsi="Times New Roman" w:cs="Times New Roman"/>
          <w:lang w:val="en-GB"/>
        </w:rPr>
        <w:fldChar w:fldCharType="end"/>
      </w:r>
      <w:r w:rsidR="007F3F93" w:rsidRPr="00B4230A">
        <w:rPr>
          <w:rFonts w:ascii="Times New Roman" w:hAnsi="Times New Roman" w:cs="Times New Roman"/>
          <w:lang w:val="en-GB"/>
        </w:rPr>
        <w:t>. Internationally adopted classificatory systems identify a number of anxiety disorders with the m</w:t>
      </w:r>
      <w:r w:rsidR="001E2F01" w:rsidRPr="00B4230A">
        <w:rPr>
          <w:rFonts w:ascii="Times New Roman" w:hAnsi="Times New Roman" w:cs="Times New Roman"/>
          <w:lang w:val="en-GB"/>
        </w:rPr>
        <w:t>ajor</w:t>
      </w:r>
      <w:r w:rsidR="007F3F93" w:rsidRPr="00B4230A">
        <w:rPr>
          <w:rFonts w:ascii="Times New Roman" w:hAnsi="Times New Roman" w:cs="Times New Roman"/>
          <w:lang w:val="en-GB"/>
        </w:rPr>
        <w:t xml:space="preserve"> ones being generalised anxiety disorder</w:t>
      </w:r>
      <w:r w:rsidR="003B2E2E" w:rsidRPr="00B4230A">
        <w:rPr>
          <w:rFonts w:ascii="Times New Roman" w:hAnsi="Times New Roman" w:cs="Times New Roman"/>
          <w:lang w:val="en-GB"/>
        </w:rPr>
        <w:t xml:space="preserve"> (GAD)</w:t>
      </w:r>
      <w:r w:rsidR="007F3F93" w:rsidRPr="00B4230A">
        <w:rPr>
          <w:rFonts w:ascii="Times New Roman" w:hAnsi="Times New Roman" w:cs="Times New Roman"/>
          <w:lang w:val="en-GB"/>
        </w:rPr>
        <w:t>, panic disorder</w:t>
      </w:r>
      <w:r w:rsidR="003B2E2E" w:rsidRPr="00B4230A">
        <w:rPr>
          <w:rFonts w:ascii="Times New Roman" w:hAnsi="Times New Roman" w:cs="Times New Roman"/>
          <w:lang w:val="en-GB"/>
        </w:rPr>
        <w:t xml:space="preserve"> (PD)</w:t>
      </w:r>
      <w:r w:rsidR="007F3F93" w:rsidRPr="00B4230A">
        <w:rPr>
          <w:rFonts w:ascii="Times New Roman" w:hAnsi="Times New Roman" w:cs="Times New Roman"/>
          <w:lang w:val="en-GB"/>
        </w:rPr>
        <w:t xml:space="preserve"> with and without agoraphobia, social anxiety disorder</w:t>
      </w:r>
      <w:r w:rsidR="003B2E2E" w:rsidRPr="00B4230A">
        <w:rPr>
          <w:rFonts w:ascii="Times New Roman" w:hAnsi="Times New Roman" w:cs="Times New Roman"/>
          <w:lang w:val="en-GB"/>
        </w:rPr>
        <w:t xml:space="preserve"> (SAD)</w:t>
      </w:r>
      <w:r w:rsidR="007F3F93" w:rsidRPr="00B4230A">
        <w:rPr>
          <w:rFonts w:ascii="Times New Roman" w:hAnsi="Times New Roman" w:cs="Times New Roman"/>
          <w:lang w:val="en-GB"/>
        </w:rPr>
        <w:t>, post-traumatic stress disorder</w:t>
      </w:r>
      <w:r w:rsidR="003B2E2E" w:rsidRPr="00B4230A">
        <w:rPr>
          <w:rFonts w:ascii="Times New Roman" w:hAnsi="Times New Roman" w:cs="Times New Roman"/>
          <w:lang w:val="en-GB"/>
        </w:rPr>
        <w:t xml:space="preserve"> (PTSD)</w:t>
      </w:r>
      <w:r w:rsidR="007F3F93" w:rsidRPr="00B4230A">
        <w:rPr>
          <w:rFonts w:ascii="Times New Roman" w:hAnsi="Times New Roman" w:cs="Times New Roman"/>
          <w:lang w:val="en-GB"/>
        </w:rPr>
        <w:t xml:space="preserve"> and obsessive compulsive disorder</w:t>
      </w:r>
      <w:r w:rsidR="003B2E2E" w:rsidRPr="00B4230A">
        <w:rPr>
          <w:rFonts w:ascii="Times New Roman" w:hAnsi="Times New Roman" w:cs="Times New Roman"/>
          <w:lang w:val="en-GB"/>
        </w:rPr>
        <w:t xml:space="preserve"> (OCD)</w:t>
      </w:r>
      <w:r w:rsidR="007F3F93" w:rsidRPr="00B4230A">
        <w:rPr>
          <w:rFonts w:ascii="Times New Roman" w:hAnsi="Times New Roman" w:cs="Times New Roman"/>
          <w:lang w:val="en-GB"/>
        </w:rPr>
        <w:t xml:space="preserve">. In addition to them, other clinical entities include </w:t>
      </w:r>
      <w:r w:rsidR="001E2F01" w:rsidRPr="00B4230A">
        <w:rPr>
          <w:rFonts w:ascii="Times New Roman" w:hAnsi="Times New Roman" w:cs="Times New Roman"/>
          <w:lang w:val="en-GB"/>
        </w:rPr>
        <w:t xml:space="preserve">specific </w:t>
      </w:r>
      <w:r w:rsidR="007F3F93" w:rsidRPr="00B4230A">
        <w:rPr>
          <w:rFonts w:ascii="Times New Roman" w:hAnsi="Times New Roman" w:cs="Times New Roman"/>
          <w:lang w:val="en-GB"/>
        </w:rPr>
        <w:t>phobias, separation anxiety disorder and illness anxiety disorder.</w:t>
      </w:r>
      <w:r w:rsidR="008A756A">
        <w:rPr>
          <w:rFonts w:ascii="Times New Roman" w:hAnsi="Times New Roman" w:cs="Times New Roman"/>
          <w:lang w:val="en-GB"/>
        </w:rPr>
        <w:t xml:space="preserve"> </w:t>
      </w:r>
      <w:r w:rsidR="008A756A" w:rsidRPr="000704EF">
        <w:rPr>
          <w:rFonts w:ascii="Times New Roman" w:hAnsi="Times New Roman" w:cs="Times New Roman"/>
          <w:highlight w:val="yellow"/>
          <w:lang w:val="en-GB"/>
        </w:rPr>
        <w:t>In the most recent version of the Diagnostic and Statistical Manual of Mental Disorders (DSM), DSM-5, OCD is not listed among anxiety disorders anymore, representing a separate category. However, in this paper, OCD will be mentioned among anxiety disorders, given the significant overlap in terms of pathophysiology and treatment.</w:t>
      </w:r>
    </w:p>
    <w:p w14:paraId="44810576" w14:textId="09BC49C2" w:rsidR="00702FD1" w:rsidRPr="00B4230A" w:rsidRDefault="00E2275D" w:rsidP="003E58BF">
      <w:pPr>
        <w:spacing w:after="120" w:line="480" w:lineRule="auto"/>
        <w:ind w:firstLine="708"/>
        <w:jc w:val="both"/>
        <w:rPr>
          <w:rFonts w:ascii="Times New Roman" w:hAnsi="Times New Roman" w:cs="Times New Roman"/>
          <w:lang w:val="en-GB"/>
        </w:rPr>
      </w:pPr>
      <w:r w:rsidRPr="00B4230A">
        <w:rPr>
          <w:rFonts w:ascii="Times New Roman" w:hAnsi="Times New Roman" w:cs="Times New Roman"/>
          <w:lang w:val="en-GB"/>
        </w:rPr>
        <w:t>Mood and a</w:t>
      </w:r>
      <w:r w:rsidR="008C6EA1" w:rsidRPr="00B4230A">
        <w:rPr>
          <w:rFonts w:ascii="Times New Roman" w:hAnsi="Times New Roman" w:cs="Times New Roman"/>
          <w:lang w:val="en-GB"/>
        </w:rPr>
        <w:t xml:space="preserve">nxiety disorders represent one </w:t>
      </w:r>
      <w:r w:rsidRPr="00B4230A">
        <w:rPr>
          <w:rFonts w:ascii="Times New Roman" w:hAnsi="Times New Roman" w:cs="Times New Roman"/>
          <w:lang w:val="en-GB"/>
        </w:rPr>
        <w:t>o</w:t>
      </w:r>
      <w:r w:rsidR="008C6EA1" w:rsidRPr="00B4230A">
        <w:rPr>
          <w:rFonts w:ascii="Times New Roman" w:hAnsi="Times New Roman" w:cs="Times New Roman"/>
          <w:lang w:val="en-GB"/>
        </w:rPr>
        <w:t>f</w:t>
      </w:r>
      <w:r w:rsidRPr="00B4230A">
        <w:rPr>
          <w:rFonts w:ascii="Times New Roman" w:hAnsi="Times New Roman" w:cs="Times New Roman"/>
          <w:lang w:val="en-GB"/>
        </w:rPr>
        <w:t xml:space="preserve"> the most frequently encountered comorbidities among</w:t>
      </w:r>
      <w:r w:rsidR="0014394D" w:rsidRPr="00B4230A">
        <w:rPr>
          <w:rFonts w:ascii="Times New Roman" w:hAnsi="Times New Roman" w:cs="Times New Roman"/>
          <w:lang w:val="en-GB"/>
        </w:rPr>
        <w:t xml:space="preserve"> </w:t>
      </w:r>
      <w:r w:rsidRPr="00B4230A">
        <w:rPr>
          <w:rFonts w:ascii="Times New Roman" w:hAnsi="Times New Roman" w:cs="Times New Roman"/>
          <w:lang w:val="en-GB"/>
        </w:rPr>
        <w:t>patients with ep</w:t>
      </w:r>
      <w:r w:rsidR="008C6EA1" w:rsidRPr="00B4230A">
        <w:rPr>
          <w:rFonts w:ascii="Times New Roman" w:hAnsi="Times New Roman" w:cs="Times New Roman"/>
          <w:lang w:val="en-GB"/>
        </w:rPr>
        <w:t>i</w:t>
      </w:r>
      <w:r w:rsidRPr="00B4230A">
        <w:rPr>
          <w:rFonts w:ascii="Times New Roman" w:hAnsi="Times New Roman" w:cs="Times New Roman"/>
          <w:lang w:val="en-GB"/>
        </w:rPr>
        <w:t xml:space="preserve">lepsy </w:t>
      </w:r>
      <w:r w:rsidR="00156DA8"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hgkonugsh","properties":{"formattedCitation":"[2]","plainCitation":"[2]"},"citationItems":[{"id":12300,"uris":["http://zotero.org/users/1083124/items/ZZGKURED"],"uri":["http://zotero.org/users/1083124/items/ZZGKURED"],"itemData":{"id":12300,"type":"article-journal","title":"Uncovering the neurobehavioural comorbidities of epilepsy over the lifespan","container-title":"Lancet (London, England)","page":"1180-1192","volume":"380","issue":"9848","source":"PubMed","abstract":"Epilepsy is a common neurological disorder that is complicated by psychiatric, cognitive, and social comorbidities that have become a major target of concern and investigation in view of their adverse effect on the course and quality of life. In this report we define the specific psychiatric, cognitive, and social comorbidities of paediatric and adult epilepsy, their epidemiology, and real life effects; examine the relation between epilepsy syndromes and the risk of neurobehavioural comorbidities; address the lifespan effect of epilepsy on brain neurodevelopment and brain ageing and the risk of neurobehavioural comorbidities; consider the overarching effect of broader brain disorders on both epilepsy and neurobehavioural comorbidities; examine directions of causality and the contribution of selected epilepsy-related characteristics; and outline clinic-friendly screening approaches for these problems and recommended pharmacological, behavioural, and educational interventions.","DOI":"10.1016/S0140-6736(12)61455-X","ISSN":"1474-547X","note":"PMID: 23021287\nPMCID: PMC3838617","journalAbbreviation":"Lancet","language":"eng","author":[{"family":"Lin","given":"Jack J."},{"family":"Mula","given":"Marco"},{"family":"Hermann","given":"Bruce P."}],"issued":{"date-parts":[["2012",9,29]]},"PMID":"23021287","PMCID":"PMC3838617"}}],"schema":"https://github.com/citation-style-language/schema/raw/master/csl-citation.json"} </w:instrText>
      </w:r>
      <w:r w:rsidR="00156DA8"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w:t>
      </w:r>
      <w:r w:rsidR="00156DA8" w:rsidRPr="00B4230A">
        <w:rPr>
          <w:rFonts w:ascii="Times New Roman" w:hAnsi="Times New Roman" w:cs="Times New Roman"/>
          <w:lang w:val="en-GB"/>
        </w:rPr>
        <w:fldChar w:fldCharType="end"/>
      </w:r>
      <w:r w:rsidR="008C6EA1" w:rsidRPr="00B4230A">
        <w:rPr>
          <w:rFonts w:ascii="Times New Roman" w:hAnsi="Times New Roman" w:cs="Times New Roman"/>
          <w:lang w:val="en-GB"/>
        </w:rPr>
        <w:t>. However, data on anxiety disorders are less systematic</w:t>
      </w:r>
      <w:r w:rsidR="00F44EC4" w:rsidRPr="00B4230A">
        <w:rPr>
          <w:rFonts w:ascii="Times New Roman" w:hAnsi="Times New Roman" w:cs="Times New Roman"/>
          <w:lang w:val="en-GB"/>
        </w:rPr>
        <w:t>,</w:t>
      </w:r>
      <w:r w:rsidR="008C6EA1" w:rsidRPr="00B4230A">
        <w:rPr>
          <w:rFonts w:ascii="Times New Roman" w:hAnsi="Times New Roman" w:cs="Times New Roman"/>
          <w:lang w:val="en-GB"/>
        </w:rPr>
        <w:t xml:space="preserve"> as compared to depression</w:t>
      </w:r>
      <w:r w:rsidR="00F44EC4" w:rsidRPr="00B4230A">
        <w:rPr>
          <w:rFonts w:ascii="Times New Roman" w:hAnsi="Times New Roman" w:cs="Times New Roman"/>
          <w:lang w:val="en-GB"/>
        </w:rPr>
        <w:t>,</w:t>
      </w:r>
      <w:r w:rsidR="00C06B41" w:rsidRPr="00B4230A">
        <w:rPr>
          <w:rFonts w:ascii="Times New Roman" w:hAnsi="Times New Roman" w:cs="Times New Roman"/>
          <w:lang w:val="en-GB"/>
        </w:rPr>
        <w:t xml:space="preserve"> in terms of epidemiology, clinical phenomenology and treatment </w:t>
      </w:r>
      <w:r w:rsidR="0058532A"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a2h24vst4","properties":{"formattedCitation":"[3]","plainCitation":"[3]"},"citationItems":[{"id":12803,"uris":["http://zotero.org/users/1083124/items/6P66DXJZ"],"uri":["http://zotero.org/users/1083124/items/6P66DXJZ"],"itemData":{"id":12803,"type":"article-journal","title":"Anxiety disorders in people with epilepsy","container-title":"Epilepsy &amp; Behavior: E&amp;B","page":"87-91","volume":"59","source":"PubMed","abstract":"Anxiety disorders are frequent, though probably underdiagnosed, comorbidities in epilepsy. Epilepsy and anxiety may share common neurobiological correlates as shown in animal models and suggested by studies demonstrating anxiety disorders before the manifestation of epilepsy. Comorbid anxiety disorders have a major impact on the affected patients' quality of life and may increase the risk for suicidality. Successful treatment of the epilepsy may alleviate anxiety symptoms. Treatment of anxiety is based on selective serotonin reuptake inhibitors, benzodiazepines (although only as second-line choices), and psychotherapy. Specific AEDs (especially pregabalin) have been shown to have anxiolytic properties. This paper is aimed at reviewing anxiety disorders in patients with epilepsy discussing current scientific evidence about pathophysiology, clinical aspects, and treatment strategies.","DOI":"10.1016/j.yebeh.2016.03.020","ISSN":"1525-5069","note":"PMID: 27116536","journalAbbreviation":"Epilepsy Behav","language":"eng","author":[{"family":"Brandt","given":"Christian"},{"family":"Mula","given":"Marco"}],"issued":{"date-parts":[["2016",6]]},"PMID":"27116536"}}],"schema":"https://github.com/citation-style-language/schema/raw/master/csl-citation.json"} </w:instrText>
      </w:r>
      <w:r w:rsidR="0058532A"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w:t>
      </w:r>
      <w:r w:rsidR="0058532A" w:rsidRPr="00B4230A">
        <w:rPr>
          <w:rFonts w:ascii="Times New Roman" w:hAnsi="Times New Roman" w:cs="Times New Roman"/>
          <w:lang w:val="en-GB"/>
        </w:rPr>
        <w:fldChar w:fldCharType="end"/>
      </w:r>
      <w:r w:rsidR="0044598D" w:rsidRPr="00B4230A">
        <w:rPr>
          <w:rFonts w:ascii="Times New Roman" w:hAnsi="Times New Roman" w:cs="Times New Roman"/>
          <w:lang w:val="en-GB"/>
        </w:rPr>
        <w:t xml:space="preserve">. </w:t>
      </w:r>
      <w:r w:rsidR="003E58BF" w:rsidRPr="00B4230A">
        <w:rPr>
          <w:rFonts w:ascii="Times New Roman" w:hAnsi="Times New Roman" w:cs="Times New Roman"/>
          <w:lang w:val="en-GB"/>
        </w:rPr>
        <w:t>In terms of epidemiology, t</w:t>
      </w:r>
      <w:r w:rsidR="00D13DBB" w:rsidRPr="00B4230A">
        <w:rPr>
          <w:rFonts w:ascii="Times New Roman" w:hAnsi="Times New Roman" w:cs="Times New Roman"/>
          <w:lang w:val="en-GB"/>
        </w:rPr>
        <w:t>he few</w:t>
      </w:r>
      <w:r w:rsidR="00D84282" w:rsidRPr="00B4230A">
        <w:rPr>
          <w:rFonts w:ascii="Times New Roman" w:hAnsi="Times New Roman" w:cs="Times New Roman"/>
          <w:lang w:val="en-GB"/>
        </w:rPr>
        <w:t xml:space="preserve"> </w:t>
      </w:r>
      <w:r w:rsidR="00702FD1" w:rsidRPr="00B4230A">
        <w:rPr>
          <w:rFonts w:ascii="Times New Roman" w:hAnsi="Times New Roman" w:cs="Times New Roman"/>
          <w:lang w:val="en-GB"/>
        </w:rPr>
        <w:t xml:space="preserve">published </w:t>
      </w:r>
      <w:r w:rsidR="00D84282" w:rsidRPr="00B4230A">
        <w:rPr>
          <w:rFonts w:ascii="Times New Roman" w:hAnsi="Times New Roman" w:cs="Times New Roman"/>
          <w:lang w:val="en-GB"/>
        </w:rPr>
        <w:t xml:space="preserve">studies </w:t>
      </w:r>
      <w:r w:rsidR="00D13DBB" w:rsidRPr="00B4230A">
        <w:rPr>
          <w:rFonts w:ascii="Times New Roman" w:hAnsi="Times New Roman" w:cs="Times New Roman"/>
          <w:lang w:val="en-GB"/>
        </w:rPr>
        <w:t xml:space="preserve">suggest a uniformly increased prevalence of all anxiety disorders </w:t>
      </w:r>
      <w:r w:rsidR="00D13DBB"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vf5h8ntgj","properties":{"formattedCitation":"[3]","plainCitation":"[3]"},"citationItems":[{"id":12803,"uris":["http://zotero.org/users/1083124/items/6P66DXJZ"],"uri":["http://zotero.org/users/1083124/items/6P66DXJZ"],"itemData":{"id":12803,"type":"article-journal","title":"Anxiety disorders in people with epilepsy","container-title":"Epilepsy &amp; Behavior: E&amp;B","page":"87-91","volume":"59","source":"PubMed","abstract":"Anxiety disorders are frequent, though probably underdiagnosed, comorbidities in epilepsy. Epilepsy and anxiety may share common neurobiological correlates as shown in animal models and suggested by studies demonstrating anxiety disorders before the manifestation of epilepsy. Comorbid anxiety disorders have a major impact on the affected patients' quality of life and may increase the risk for suicidality. Successful treatment of the epilepsy may alleviate anxiety symptoms. Treatment of anxiety is based on selective serotonin reuptake inhibitors, benzodiazepines (although only as second-line choices), and psychotherapy. Specific AEDs (especially pregabalin) have been shown to have anxiolytic properties. This paper is aimed at reviewing anxiety disorders in patients with epilepsy discussing current scientific evidence about pathophysiology, clinical aspects, and treatment strategies.","DOI":"10.1016/j.yebeh.2016.03.020","ISSN":"1525-5069","note":"PMID: 27116536","journalAbbreviation":"Epilepsy Behav","language":"eng","author":[{"family":"Brandt","given":"Christian"},{"family":"Mula","given":"Marco"}],"issued":{"date-parts":[["2016",6]]},"PMID":"27116536"}}],"schema":"https://github.com/citation-style-language/schema/raw/master/csl-citation.json"} </w:instrText>
      </w:r>
      <w:r w:rsidR="00D13DBB"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w:t>
      </w:r>
      <w:r w:rsidR="00D13DBB" w:rsidRPr="00B4230A">
        <w:rPr>
          <w:rFonts w:ascii="Times New Roman" w:hAnsi="Times New Roman" w:cs="Times New Roman"/>
          <w:lang w:val="en-GB"/>
        </w:rPr>
        <w:fldChar w:fldCharType="end"/>
      </w:r>
      <w:r w:rsidR="00D13DBB" w:rsidRPr="00B4230A">
        <w:rPr>
          <w:rFonts w:ascii="Times New Roman" w:hAnsi="Times New Roman" w:cs="Times New Roman"/>
          <w:lang w:val="en-GB"/>
        </w:rPr>
        <w:t xml:space="preserve">. </w:t>
      </w:r>
      <w:r w:rsidR="001E2F01" w:rsidRPr="00B4230A">
        <w:rPr>
          <w:rFonts w:ascii="Times New Roman" w:hAnsi="Times New Roman" w:cs="Times New Roman"/>
          <w:lang w:val="en-GB"/>
        </w:rPr>
        <w:t xml:space="preserve">In the general population, 12-month prevalence of anxiety disorders ranges from 0.7% of OCD to 6.4% of specific phobias </w:t>
      </w:r>
      <w:r w:rsidR="00115E76"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23is3qf4c3","properties":{"formattedCitation":"[4]","plainCitation":"[4]"},"citationItems":[{"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115E76"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w:t>
      </w:r>
      <w:r w:rsidR="00115E76" w:rsidRPr="00B4230A">
        <w:rPr>
          <w:rFonts w:ascii="Times New Roman" w:hAnsi="Times New Roman" w:cs="Times New Roman"/>
          <w:lang w:val="en-GB"/>
        </w:rPr>
        <w:fldChar w:fldCharType="end"/>
      </w:r>
      <w:r w:rsidR="001E2F01" w:rsidRPr="00B4230A">
        <w:rPr>
          <w:rFonts w:ascii="Times New Roman" w:hAnsi="Times New Roman" w:cs="Times New Roman"/>
          <w:lang w:val="en-GB"/>
        </w:rPr>
        <w:t xml:space="preserve"> while in epilepsy </w:t>
      </w:r>
      <w:r w:rsidR="00A71031">
        <w:rPr>
          <w:rFonts w:ascii="Times New Roman" w:hAnsi="Times New Roman" w:cs="Times New Roman"/>
          <w:lang w:val="en-GB"/>
        </w:rPr>
        <w:t xml:space="preserve">the </w:t>
      </w:r>
      <w:r w:rsidR="008E1BE7" w:rsidRPr="00B4230A">
        <w:rPr>
          <w:rFonts w:ascii="Times New Roman" w:hAnsi="Times New Roman" w:cs="Times New Roman"/>
          <w:lang w:val="en-GB"/>
        </w:rPr>
        <w:t xml:space="preserve">12-month prevalence is reported between 6% and 19.7% </w:t>
      </w:r>
      <w:r w:rsidR="00536376"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11uacf8a74","properties":{"formattedCitation":"[5]","plainCitation":"[5]"},"citationItems":[{"id":12232,"uris":["http://zotero.org/users/1083124/items/S9AH6PU7"],"uri":["http://zotero.org/users/1083124/items/S9AH6PU7"],"itemData":{"id":12232,"type":"article-journal","title":"Psychiatric comorbidity in epilepsy: a population-based analysis","container-title":"Epilepsia","page":"2336-2344","volume":"48","issue":"12","source":"PubMed","abstract":"PURPOSE: The estimated prevalence of mental health disorders in those with epilepsy in the general population varies owing to differences in study methods and heterogeneity of epilepsy syndromes. We assessed the population-based prevalence of various psychiatric conditions associated with epilepsy using a large Canadian national population health survey.\nMETHODS: The Canadian Community Health Survey (CCHS 1.2) was used to explore numerous aspects of mental health in persons with epilepsy in the community compared with those without epilepsy. The CCHS includes administration of the World Mental Health Composite International Diagnostic Interview to a sample of 36,984 subjects. Age-specific prevalence of mental health conditions in epilepsy was assessed using logistic regression.\nRESULTS: The prevalence of epilepsy was 0.6%. Individuals with epilepsy were more likely than individuals without epilepsy to report lifetime anxiety disorders or suicidal thoughts with odds ratio of 2.4 (95% CI = 1.5-3.8) and 2.2 (1.4-3.3), respectively. In the crude analysis, the odds of lifetime major depression or panic disorder/agoraphobia were not greater in those with epilepsy than those without epilepsy, but the association with lifetime major depression became significant after adjustment for covariates.\nCONCLUSIONS: In the community, epilepsy is associated with an increased prevalence of mental health disorders compared with the general population. Epilepsy is also associated with a higher prevalence of suicidal ideation. Understanding the psychiatric correlates of epilepsy is important to adequately manage this patient population.","DOI":"10.1111/j.1528-1167.2007.01222.x","ISSN":"0013-9580","note":"PMID: 17662062","shortTitle":"Psychiatric comorbidity in epilepsy","journalAbbreviation":"Epilepsia","language":"eng","author":[{"family":"Tellez-Zenteno","given":"Jose F."},{"family":"Patten","given":"Scott B."},{"family":"Jetté","given":"Nathalie"},{"family":"Williams","given":"Jeanne"},{"family":"Wiebe","given":"Samuel"}],"issued":{"date-parts":[["2007",12]]},"PMID":"17662062"}}],"schema":"https://github.com/citation-style-language/schema/raw/master/csl-citation.json"} </w:instrText>
      </w:r>
      <w:r w:rsidR="00536376"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[5]</w:t>
      </w:r>
      <w:r w:rsidR="00536376" w:rsidRPr="00B4230A">
        <w:rPr>
          <w:rFonts w:ascii="Times New Roman" w:hAnsi="Times New Roman" w:cs="Times New Roman"/>
          <w:lang w:val="en-GB"/>
        </w:rPr>
        <w:fldChar w:fldCharType="end"/>
      </w:r>
      <w:r w:rsidR="008E1BE7" w:rsidRPr="00B4230A">
        <w:rPr>
          <w:rFonts w:ascii="Times New Roman" w:hAnsi="Times New Roman" w:cs="Times New Roman"/>
          <w:lang w:val="en-GB"/>
        </w:rPr>
        <w:t xml:space="preserve">. </w:t>
      </w:r>
      <w:r w:rsidR="00D13DBB" w:rsidRPr="00B4230A">
        <w:rPr>
          <w:rFonts w:ascii="Times New Roman" w:hAnsi="Times New Roman" w:cs="Times New Roman"/>
          <w:lang w:val="en-GB"/>
        </w:rPr>
        <w:t xml:space="preserve">Two US National surveys show that people with self-reported epilepsy are two times more likely to report a diagnosis of anxiety disorder than those without </w:t>
      </w:r>
      <w:r w:rsidR="00D13DBB"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15ltjf171d","properties":{"formattedCitation":"[6,7]","plainCitation":"[6,7]"},"citationItems":[{"id":13559,"uris":["http://zotero.org/users/1083124/items/PRNRS39W"],"uri":["http://zotero.org/users/1083124/items/PRNRS39W"],"itemData":{"id":13559,"type":"article-journal","title":"Prevalence of self-reported epilepsy or seizure disorder and its associations with self-reported depression and anxiety: results from the 2004 HealthStyles Survey","container-title":"Epilepsia","page":"1915-1921","volume":"47","issue":"11","source":"PubMed","abstract":"PURPOSE: To examine the prevalence of self-reported epilepsy or seizure disorder and its association with self-reported recent depression and anxiety in a large sample of the U.S. adult population.\nMETHODS: We analyzed data from adults aged 18 years or older (n = 4,345) who participated in the 2004 HealthStyles Survey, a large mail panel survey designed to be representative of the U.S. population.\nRESULTS: Among U.S. adults aged 18 years or older, we estimated that 2.9% have been told by a doctor that they had epilepsy or seizure disorder, and an estimated 1.6% and 0.9% had active and inactive epilepsy, respectively. After controlling for demographic characteristics, we estimated that adults with self-reported epilepsy were twice as likely to self-report depression or anxiety in the previous year as were adults without epilepsy, and adults with active epilepsy were 3 times as likely to self-report depression and twice as likely to have anxiety in the previous year as were adults without epilepsy.\nCONCLUSIONS: Our findings highlight the burden of self-reported depression and anxiety among adults with self-reported epilepsy or seizure disorder, and suggest that healthcare providers should attempt to determine whether adult patients with epilepsy have any psychiatric comorbidity potentially to improve health outcomes. Questions about epilepsy and related factors should be routinely included on population-based surveys so that we can better understand the epilepsy distribution in the U.S. population and identify the unmet health and psychosocial needs of people with epilepsy.","DOI":"10.1111/j.1528-1167.2006.00612.x","ISSN":"0013-9580","note":"PMID: 17116032","shortTitle":"Prevalence of self-reported epilepsy or seizure disorder and its associations with self-reported depression and anxiety","journalAbbreviation":"Epilepsia","language":"eng","author":[{"family":"Kobau","given":"Rosemarie"},{"family":"Gilliam","given":"Frank"},{"family":"Thurman","given":"David J."}],"issued":{"date-parts":[["2006",11]]},"PMID":"17116032"}},{"id":13561,"uris":["http://zotero.org/users/1083124/items/6STC56J7"],"uri":["http://zotero.org/users/1083124/items/6STC56J7"],"itemData":{"id":13561,"type":"article-journal","title":"Comorbidities of epilepsy: results from the Epilepsy Comorbidities and Health (EPIC) survey","container-title":"Epilepsia","page":"308-315","volume":"52","issue":"2","source":"PubMed","abstract":"PURPOSE: To estimate the prevalence of neuropsychiatric and pain disorders in adults with epilepsy in the United States.\nMETHODS: In 2008, an 11-item survey including validated questions to screen for a lifetime history of epilepsy was mailed to 340,000 households from two national panels selected to be generally representative of the noninstitutionalized U.S. population. Information on epilepsy and other disorders was collected from 172,959 respondents aged 18 or older. Propensity scoring was used to match respondents with and without epilepsy on baseline characteristics and risk factors for epilepsy. Prevalence ratios (PRs) of comorbidities in respondents with epilepsy were calculated using log-binomial generalized linear models. Comorbidities were categorized as neuropsychiatric (anxiety, depression, bipolar disorder, attention-deficit/hyperactivity disorder, sleep disorder/apnea, and movement disorder/tremor), pain (migraine headache, chronic pain, fibromyalgia, neuropathic pain), and other (asthma, diabetes, and high blood pressure).\nKEY FINDINGS: Two percent (3,488) of respondents reported ever having been told they had epilepsy or a seizure disorder. Respondents with self-reported epilepsy were more likely (p &lt; 0.001) than those without epilepsy to report all six neuropsychiatric disorders (PR from 1.27-2.39), all four pain disorders (PR 1.36-1.96), and asthma (PR 1.25).\nSIGNIFICANCE: Neuropsychiatric conditions and pain disorder comorbidities were reported more often in individuals with self-reported epilepsy than in those without epilepsy. Identification of these conditions is an important consideration in the clinical management of epilepsy.","DOI":"10.1111/j.1528-1167.2010.02927.x","ISSN":"1528-1167","note":"PMID: 21269285","shortTitle":"Comorbidities of epilepsy","journalAbbreviation":"Epilepsia","language":"eng","author":[{"family":"Ottman","given":"Ruth"},{"family":"Lipton","given":"Richard B."},{"family":"Ettinger","given":"Alan B."},{"family":"Cramer","given":"Joyce A."},{"family":"Reed","given":"Michael L."},{"family":"Morrison","given":"Alan"},{"family":"Wan","given":"George J."}],"issued":{"date-parts":[["2011",2]]},"PMID":"21269285"}}],"schema":"https://github.com/citation-style-language/schema/raw/master/csl-citation.json"} </w:instrText>
      </w:r>
      <w:r w:rsidR="00D13DBB"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[6,7]</w:t>
      </w:r>
      <w:r w:rsidR="00D13DBB" w:rsidRPr="00B4230A">
        <w:rPr>
          <w:rFonts w:ascii="Times New Roman" w:hAnsi="Times New Roman" w:cs="Times New Roman"/>
          <w:lang w:val="en-GB"/>
        </w:rPr>
        <w:fldChar w:fldCharType="end"/>
      </w:r>
      <w:r w:rsidR="00D13DBB" w:rsidRPr="00B4230A">
        <w:rPr>
          <w:rFonts w:ascii="Times New Roman" w:hAnsi="Times New Roman" w:cs="Times New Roman"/>
          <w:lang w:val="en-GB"/>
        </w:rPr>
        <w:t xml:space="preserve">. These figures have been replicated by another cross-sectional, population-based study in unselected patients with </w:t>
      </w:r>
      <w:r w:rsidR="00834DC9">
        <w:rPr>
          <w:rFonts w:ascii="Times New Roman" w:hAnsi="Times New Roman" w:cs="Times New Roman"/>
          <w:lang w:val="en-GB"/>
        </w:rPr>
        <w:t xml:space="preserve">an established diagnosis of </w:t>
      </w:r>
      <w:r w:rsidR="00D13DBB" w:rsidRPr="00B4230A">
        <w:rPr>
          <w:rFonts w:ascii="Times New Roman" w:hAnsi="Times New Roman" w:cs="Times New Roman"/>
          <w:lang w:val="en-GB"/>
        </w:rPr>
        <w:t xml:space="preserve">epilepsy </w:t>
      </w:r>
      <w:r w:rsidR="00834DC9">
        <w:rPr>
          <w:rFonts w:ascii="Times New Roman" w:hAnsi="Times New Roman" w:cs="Times New Roman"/>
          <w:lang w:val="en-GB"/>
        </w:rPr>
        <w:t xml:space="preserve">and </w:t>
      </w:r>
      <w:r w:rsidR="00D13DBB" w:rsidRPr="00B4230A">
        <w:rPr>
          <w:rFonts w:ascii="Times New Roman" w:hAnsi="Times New Roman" w:cs="Times New Roman"/>
          <w:lang w:val="en-GB"/>
        </w:rPr>
        <w:t>using standardised clinical interviews</w:t>
      </w:r>
      <w:r w:rsidR="00834DC9">
        <w:rPr>
          <w:rFonts w:ascii="Times New Roman" w:hAnsi="Times New Roman" w:cs="Times New Roman"/>
          <w:lang w:val="en-GB"/>
        </w:rPr>
        <w:t xml:space="preserve"> for the diagnosis </w:t>
      </w:r>
      <w:r w:rsidR="00834DC9">
        <w:rPr>
          <w:rFonts w:ascii="Times New Roman" w:hAnsi="Times New Roman" w:cs="Times New Roman"/>
          <w:lang w:val="en-GB"/>
        </w:rPr>
        <w:lastRenderedPageBreak/>
        <w:t>of anxiety disorders</w:t>
      </w:r>
      <w:r w:rsidR="00D13DBB" w:rsidRPr="00B4230A">
        <w:rPr>
          <w:rFonts w:ascii="Times New Roman" w:hAnsi="Times New Roman" w:cs="Times New Roman"/>
          <w:lang w:val="en-GB"/>
        </w:rPr>
        <w:t xml:space="preserve"> </w:t>
      </w:r>
      <w:r w:rsidR="00D13DBB"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fpk07fuls","properties":{"formattedCitation":"[8]","plainCitation":"[8]"},"citationItems":[{"id":12220,"uris":["http://zotero.org/users/1083124/items/KJMQG2P2"],"uri":["http://zotero.org/users/1083124/items/KJMQG2P2"],"itemData":{"id":12220,"type":"article-journal","title":"Epilepsy and psychiatric comorbidity: a nationally representative population-based study","container-title":"Epilepsia","page":"1095-1103","volume":"53","issue":"6","source":"PubMed","abstract":"PURPOSE: In a nationally representative population-based study in England, we estimated the burden of psychiatric and neurodevelopmental comorbidities in people with epilepsy. We investigated whether any overrepresentation of comorbidities could be explained by epilepsy being a chronic medical or neurologic condition, or by the confounding effect of demographic and socioeconomic factors or other health conditions.\nMETHODS: The Adult Psychiatric Morbidity Survey 2007 comprised detailed interviews with 7,403 individuals living in private households in England. Doctor-diagnosed epilepsy (and asthma, diabetes, and migraine, chronic conditions for comparison) was ascertained by self-report, and extensive diagnostic and screening interviews were used to assess psychiatric and neurodevelopmental conditions.\nKEY FINDINGS: The estimated lifetime prevalence of epilepsy in the adult (≥ 16 years old) population of England was 1.2% (95% confidence interval [CI] 1.0-1.5). Almost one-third of the people with epilepsy had an International Classification of Diseases, Tenth Revision (ICD-10) anxiety or depressive disorder (compared with one in six people without epilepsy). Among these, social phobia and agoraphobia, generalized anxiety disorder, depression, and measures of suicidality had strong associations with epilepsy, which remained robust after accounting for potential confounders. These associations were consistently stronger than those in people with asthma or diabetes, and similar to those in people reporting migraine or chronic headaches. Epilepsy was also strongly associated with autism spectrum disorders (odds ratio [OR] 7.4, 95% CI 1.5-35.5) and possible eating disorders, and these associations were not evident in people with asthma, diabetes, or migraine.\nSIGNIFICANCE: Psychiatric and neurodevelopmental conditions were overrepresented in people with epilepsy. These associations were stronger than with other nonneurologic chronic conditions, and not explained by confounding. Some overlap in the psychopathology observed in epilepsy and migraine cannot rule out the presence of common pathways of psychiatric comorbidity in neurologic conditions. However, associations of epilepsy with conditions such as autism spectrum disorders point to comorbidities specific to epilepsy that may not be shared by other neurologic conditions.","DOI":"10.1111/j.1528-1167.2012.03500.x","ISSN":"1528-1167","note":"PMID: 22578079","shortTitle":"Epilepsy and psychiatric comorbidity","journalAbbreviation":"Epilepsia","language":"eng","author":[{"family":"Rai","given":"Dheeraj"},{"family":"Kerr","given":"Michael P."},{"family":"McManus","given":"Sally"},{"family":"Jordanova","given":"Vesna"},{"family":"Lewis","given":"Glyn"},{"family":"Brugha","given":"Traolach S."}],"issued":{"date-parts":[["2012",6]]},"PMID":"22578079"}}],"schema":"https://github.com/citation-style-language/schema/raw/master/csl-citation.json"} </w:instrText>
      </w:r>
      <w:r w:rsidR="00D13DBB"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[8]</w:t>
      </w:r>
      <w:r w:rsidR="00D13DBB" w:rsidRPr="00B4230A">
        <w:rPr>
          <w:rFonts w:ascii="Times New Roman" w:hAnsi="Times New Roman" w:cs="Times New Roman"/>
          <w:lang w:val="en-GB"/>
        </w:rPr>
        <w:fldChar w:fldCharType="end"/>
      </w:r>
      <w:r w:rsidR="00D13DBB" w:rsidRPr="00B4230A">
        <w:rPr>
          <w:rFonts w:ascii="Times New Roman" w:hAnsi="Times New Roman" w:cs="Times New Roman"/>
          <w:lang w:val="en-GB"/>
        </w:rPr>
        <w:t>. Although less established as compared to depression</w:t>
      </w:r>
      <w:r w:rsidR="007129DD" w:rsidRPr="00B4230A">
        <w:rPr>
          <w:rFonts w:ascii="Times New Roman" w:hAnsi="Times New Roman" w:cs="Times New Roman"/>
          <w:lang w:val="en-GB"/>
        </w:rPr>
        <w:t xml:space="preserve"> </w:t>
      </w:r>
      <w:r w:rsidR="007129DD"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5dtfveud0","properties":{"formattedCitation":"[9]","plainCitation":"[9]"},"citationItems":[{"id":12302,"uris":["http://zotero.org/users/1083124/items/JERRWKEG"],"uri":["http://zotero.org/users/1083124/items/JERRWKEG"],"itemData":{"id":12302,"type":"article-journal","title":"Depression in epilepsy","container-title":"Current Opinion in Neurology","page":"180-186","volume":"30","issue":"2","source":"PubMed","abstract":"PURPOSE OF REVIEW: To review some aspects of the relationship between epilepsy and depression that have recently received increasing attention and may become major research topics in the near future.\nRECENT FINDINGS: Epidemiological studies show that depression and suicide are, in some cases, premorbid symptoms preceding the onset of the epilepsy. Suicide is also three times more frequent in epilepsy than in the general population. Reliable screening instruments for depression and suicidality in patients with epilepsy are now available but data from real life clinical settings are needed to develop shared clinical pathways between neurology and psychiatry. Data in children with epilepsy are still limited although it is well known that, outside epilepsy, almost 50% of adult patients with mood and anxiety disorders have a previous history during childhood. Despite increasing attention to the problem, the additional stigma associated with mental health problems still represents one of the major barriers to prompt diagnosis and treatment.\nSUMMARY: New studies will focus on the development of shared clinical pathways between neurology and psychiatry for mood disorders and suicide prevention. New global campaigns on the double stigma will support this process in areas where psychiatric comorbidities are still underdiagnosed and undertreated.","DOI":"10.1097/WCO.0000000000000431","ISSN":"1473-6551","note":"PMID: 28157720","journalAbbreviation":"Curr. Opin. Neurol.","language":"eng","author":[{"family":"Mula","given":"Marco"}],"issued":{"date-parts":[["2017",4]]},"PMID":"28157720"}}],"schema":"https://github.com/citation-style-language/schema/raw/master/csl-citation.json"} </w:instrText>
      </w:r>
      <w:r w:rsidR="007129DD"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[9]</w:t>
      </w:r>
      <w:r w:rsidR="007129DD" w:rsidRPr="00B4230A">
        <w:rPr>
          <w:rFonts w:ascii="Times New Roman" w:hAnsi="Times New Roman" w:cs="Times New Roman"/>
          <w:lang w:val="en-GB"/>
        </w:rPr>
        <w:fldChar w:fldCharType="end"/>
      </w:r>
      <w:r w:rsidR="00D13DBB" w:rsidRPr="00B4230A">
        <w:rPr>
          <w:rFonts w:ascii="Times New Roman" w:hAnsi="Times New Roman" w:cs="Times New Roman"/>
          <w:lang w:val="en-GB"/>
        </w:rPr>
        <w:t>, a few preliminary studies are suggesting a bidirectional relationship between epilepsy and anxiety disorders. A US study in veterans older than 65 show</w:t>
      </w:r>
      <w:r w:rsidR="00A71031">
        <w:rPr>
          <w:rFonts w:ascii="Times New Roman" w:hAnsi="Times New Roman" w:cs="Times New Roman"/>
          <w:lang w:val="en-GB"/>
        </w:rPr>
        <w:t>s</w:t>
      </w:r>
      <w:r w:rsidR="00D13DBB" w:rsidRPr="00B4230A">
        <w:rPr>
          <w:rFonts w:ascii="Times New Roman" w:hAnsi="Times New Roman" w:cs="Times New Roman"/>
          <w:lang w:val="en-GB"/>
        </w:rPr>
        <w:t xml:space="preserve"> that a previous history of anxiety is significantly more common in those who developed epilepsy as compared to controls </w:t>
      </w:r>
      <w:r w:rsidR="00D13DBB"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svrmidl6s","properties":{"formattedCitation":"[10]","plainCitation":"[10]"},"citationItems":[{"id":13563,"uris":["http://zotero.org/users/1083124/items/N8HEZRNP"],"uri":["http://zotero.org/users/1083124/items/N8HEZRNP"],"itemData":{"id":13563,"type":"article-journal","title":"Are psychiatric disorders independent risk factors for new-onset epilepsy in older individuals?","container-title":"Epilepsy &amp; Behavior: E&amp;B","page":"70-74","volume":"17","issue":"1","source":"PubMed","abstract":"This retrospective study examined whether psychiatric conditions are directly related to epilepsy or, rather, are associated with underlying central nervous system (CNS) disorders linked to subsequent epilepsy. We examined data from a sample of older veterans (&gt;65 years) receiving care from the Veterans Health Administration during fiscal year 2000. We compared individuals with new-onset epilepsy and individuals without epilepsy to examine the extent to which psychiatric disorders were associated with new-onset epilepsy; this analysis controlled for demographic and premorbid neurological risk factors previously associated with new-onset epilepsy. Premorbid psychiatric conditions occurred at higher rates in the epilepsy versus nonepilepsy groups, foremost including depression (17% vs 12%), anxiety (12% vs 8%), psychosis (12% vs 5%), and substance abuse (8% vs 4%). However, in the final model, only psychosis (OR=1.4, CI 1.2-1.6) was significantly associated with epilepsy when controlling for neurological disorders and psychiatric conditions (e.g., stroke, dementia, brain tumor, head injury).","DOI":"10.1016/j.yebeh.2009.10.010","ISSN":"1525-5069","note":"PMID: 19913462","journalAbbreviation":"Epilepsy Behav","language":"eng","author":[{"family":"Ettinger","given":"Alan B."},{"family":"Copeland","given":"Laurel A."},{"family":"Zeber","given":"John E."},{"family":"Van Cott","given":"Anne C."},{"family":"Pugh","given":"Mary Jo V."}],"issued":{"date-parts":[["2010",1]]},"PMID":"19913462"}}],"schema":"https://github.com/citation-style-language/schema/raw/master/csl-citation.json"} </w:instrText>
      </w:r>
      <w:r w:rsidR="00D13DBB"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[10]</w:t>
      </w:r>
      <w:r w:rsidR="00D13DBB" w:rsidRPr="00B4230A">
        <w:rPr>
          <w:rFonts w:ascii="Times New Roman" w:hAnsi="Times New Roman" w:cs="Times New Roman"/>
          <w:lang w:val="en-GB"/>
        </w:rPr>
        <w:fldChar w:fldCharType="end"/>
      </w:r>
      <w:r w:rsidR="00D13DBB" w:rsidRPr="00B4230A">
        <w:rPr>
          <w:rFonts w:ascii="Times New Roman" w:hAnsi="Times New Roman" w:cs="Times New Roman"/>
          <w:lang w:val="en-GB"/>
        </w:rPr>
        <w:t xml:space="preserve">. A population-based, case control study in Sweden show that patients hospitalised for anxiety disorders </w:t>
      </w:r>
      <w:r w:rsidR="00A71031">
        <w:rPr>
          <w:rFonts w:ascii="Times New Roman" w:hAnsi="Times New Roman" w:cs="Times New Roman"/>
          <w:lang w:val="en-GB"/>
        </w:rPr>
        <w:t xml:space="preserve">have a </w:t>
      </w:r>
      <w:r w:rsidR="00D13DBB" w:rsidRPr="00B4230A">
        <w:rPr>
          <w:rFonts w:ascii="Times New Roman" w:hAnsi="Times New Roman" w:cs="Times New Roman"/>
          <w:lang w:val="en-GB"/>
        </w:rPr>
        <w:t>2</w:t>
      </w:r>
      <w:r w:rsidR="00A71031">
        <w:rPr>
          <w:rFonts w:ascii="Times New Roman" w:hAnsi="Times New Roman" w:cs="Times New Roman"/>
          <w:lang w:val="en-GB"/>
        </w:rPr>
        <w:t>-</w:t>
      </w:r>
      <w:r w:rsidR="00D13DBB" w:rsidRPr="00B4230A">
        <w:rPr>
          <w:rFonts w:ascii="Times New Roman" w:hAnsi="Times New Roman" w:cs="Times New Roman"/>
          <w:lang w:val="en-GB"/>
        </w:rPr>
        <w:t>time i</w:t>
      </w:r>
      <w:r w:rsidR="00834DC9">
        <w:rPr>
          <w:rFonts w:ascii="Times New Roman" w:hAnsi="Times New Roman" w:cs="Times New Roman"/>
          <w:lang w:val="en-GB"/>
        </w:rPr>
        <w:t>n</w:t>
      </w:r>
      <w:r w:rsidR="00D13DBB" w:rsidRPr="00B4230A">
        <w:rPr>
          <w:rFonts w:ascii="Times New Roman" w:hAnsi="Times New Roman" w:cs="Times New Roman"/>
          <w:lang w:val="en-GB"/>
        </w:rPr>
        <w:t xml:space="preserve">creased risk of developing unprovoked seizures </w:t>
      </w:r>
      <w:r w:rsidR="00D13DBB"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vd93786g4","properties":{"formattedCitation":"[11]","plainCitation":"[11]"},"citationItems":[{"id":"YplfochS/lXElVA6u","uris":["http://www.mendeley.com/documents/?uuid=a891c892-1ac9-4e98-b6ee-b0f217ee9806","http://www.mendeley.com/documents/?uuid=363a8d1a-b00f-4aab-9d61-7384633f90d2"],"uri":["http://www.mendeley.com/documents/?uuid=a891c892-1ac9-4e98-b6ee-b0f217ee9806","http://www.mendeley.com/documents/?uuid=363a8d1a-b00f-4aab-9d61-7384633f90d2"],"itemData":{"DOI":"WNL.0b013e318245f461 [pii]\r10.1212/WNL.0b013e318245f461","ISBN":"1526-632X (Electronic)\r0028-3878 (Linking)","PMID":"22282649","abstract":"OBJECTIVE: To study hospitalization for psychiatric disorders before and after onset of unprovoked epileptic seizures/epilepsy. METHOD: In this population-based case-control study, the cases were 1,885 persons from Stockholm with new onset of unprovoked seizures from September 1, 2000, through August 31, 2008, identified in the Stockholm Epilepsy Register. Controls, in total 15,080, were randomly selected from the register of the Stockholm County population. Odds ratios (ORs) were calculated to assess the risk of developing unprovoked epileptic seizures before and after hospitalization for a psychiatric diagnosis defined as a psychiatric hospital discharge diagnosis using International Classification of Disease codes from the Swedish Hospital Discharge Registry. RESULTS: The age-adjusted OR (95% confidence interval) for unprovoked seizures was 2.5 (1.7-3.7) after a hospital discharge diagnosis for depression, 2.7 (1.4-5.3) for bipolar disorder, 2.3 (1.5-3.5) for psychosis, 2.7 (1.6-4.8) for anxiety disorders, and 2.6 (1.7-4.1) for suicide attempts. The risk of developing unprovoked epileptic seizures was highest less than 2 years before and up to 2 years after a first psychiatric diagnosis. CONCLUSION: The increased rate of psychiatric comorbidity predating and succeeding seizure onset indicates a bidirectional relationship and common underlying mechanisms for psychiatric disorders and epilepsy.","author":[{"dropping-particle":"","family":"Adelow","given":"C","non-dropping-particle":"","parse-names":false,"suffix":""},{"dropping-particle":"","family":"Andersson","given":"T","non-dropping-particle":"","parse-names":false,"suffix":""},{"dropping-particle":"","family":"Ahlbom","given":"A","non-dropping-particle":"","parse-names":false,"suffix":""},{"dropping-particle":"","family":"Tomson","given":"T","non-dropping-particle":"","parse-names":false,"suffix":""}],"container-title":"Neurology","edition":"2012/01/28","id":"YplfochS/lXElVA6u","issue":"6","issued":{"year":2012},"language":"eng","page":"396-401","title":"Hospitalization for psychiatric disorders before and after onset of unprovoked seizures/epilepsy","type":"article-journal","volume":"78","page-first":"396","container-title-short":"Neurology"}}],"schema":"https://github.com/citation-style-language/schema/raw/master/csl-citation.json"} </w:instrText>
      </w:r>
      <w:r w:rsidR="00D13DBB"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[11]</w:t>
      </w:r>
      <w:r w:rsidR="00D13DBB" w:rsidRPr="00B4230A">
        <w:rPr>
          <w:rFonts w:ascii="Times New Roman" w:hAnsi="Times New Roman" w:cs="Times New Roman"/>
          <w:lang w:val="en-GB"/>
        </w:rPr>
        <w:fldChar w:fldCharType="end"/>
      </w:r>
      <w:r w:rsidR="00D13DBB" w:rsidRPr="00B4230A">
        <w:rPr>
          <w:rFonts w:ascii="Times New Roman" w:hAnsi="Times New Roman" w:cs="Times New Roman"/>
          <w:lang w:val="en-GB"/>
        </w:rPr>
        <w:t xml:space="preserve">. </w:t>
      </w:r>
      <w:r w:rsidR="00834DC9">
        <w:rPr>
          <w:rFonts w:ascii="Times New Roman" w:hAnsi="Times New Roman" w:cs="Times New Roman"/>
          <w:lang w:val="en-GB"/>
        </w:rPr>
        <w:t>A</w:t>
      </w:r>
      <w:r w:rsidR="00D13DBB" w:rsidRPr="00B4230A">
        <w:rPr>
          <w:rFonts w:ascii="Times New Roman" w:hAnsi="Times New Roman" w:cs="Times New Roman"/>
          <w:lang w:val="en-GB"/>
        </w:rPr>
        <w:t xml:space="preserve"> cohort study using data from the UK General Practice Research Database show</w:t>
      </w:r>
      <w:r w:rsidR="00A71031">
        <w:rPr>
          <w:rFonts w:ascii="Times New Roman" w:hAnsi="Times New Roman" w:cs="Times New Roman"/>
          <w:lang w:val="en-GB"/>
        </w:rPr>
        <w:t>s</w:t>
      </w:r>
      <w:r w:rsidR="00D13DBB" w:rsidRPr="00B4230A">
        <w:rPr>
          <w:rFonts w:ascii="Times New Roman" w:hAnsi="Times New Roman" w:cs="Times New Roman"/>
          <w:lang w:val="en-GB"/>
        </w:rPr>
        <w:t xml:space="preserve"> that the incidence for anxiety disorders is not only higher in people with epilepsy as compared to controls but it is already increased three years prior to the diagnosis of epilepsy </w:t>
      </w:r>
      <w:r w:rsidR="00D13DBB"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r9s5ligoa","properties":{"formattedCitation":"[12]","plainCitation":"[12]"},"citationItems":[{"id":"YplfochS/AQo50mVr","uris":["http://www.mendeley.com/documents/?uuid=7606009b-7819-4210-aa93-9724bf2e6072","http://www.mendeley.com/documents/?uuid=086c8db9-72b2-425d-b8cc-00a7b9346f93","http://www.mendeley.com/documents/?uuid=fa614533-3c1a-4e8b-8200-21c345c7659d","http://www.mendeley.com/documents/?uuid=245f4ef5-d0ca-4ac8-9edd-b7c896762188"],"uri":["http://www.mendeley.com/documents/?uuid=7606009b-7819-4210-aa93-9724bf2e6072","http://www.mendeley.com/documents/?uuid=086c8db9-72b2-425d-b8cc-00a7b9346f93","http://www.mendeley.com/documents/?uuid=fa614533-3c1a-4e8b-8200-21c345c7659d","http://www.mendeley.com/documents/?uuid=245f4ef5-d0ca-4ac8-9edd-b7c896762188"],"itemData":{"DOI":"10.1002/ana.23601","ISBN":"1531-8249 (Electronic)\\r0364-5134 (Linking)","ISSN":"03645134","PMID":"22887468","abstract":"OBJECTIVE: A study was undertaken to determine whether psychiatric disorders associated with suicide are more common in incident epilepsy than in matched controls without epilepsy, before and after epilepsy diagnosis. METHODS: A matched, longitudinal cohort study was conducted in the UK General Practice Research Database. A total of 3,773 cases diagnosed with epilepsy between the ages of 10 and 60 years were compared to 14,025 controls matched by year of birth, sex, general practice, and years of medical records before the index date. We examined first diagnosis of psychosis, depression, anxiety, and suicidality in each of the 3 years before and after the index date and annual prevalence of suicide. Referent diagnoses were eczema and acute surgery. The incidence rate ratio (IRR) was calculated for each year in the study period; the prevalence ratio (PR) was calculated for suicidality. RESULTS: The IRR of psychosis, depression, and anxiety was significantly increased for all years before epilepsy diagnosis (IRR, 1.5-15.7) and after diagnosis (IRR, 2.2-10.9) and for suicidality before epilepsy diagnosis (IRR, 3.1-4.5) and 1 year after diagnosis (IRR, 5.3). The PR was increased for suicide attempt before epilepsy onset (PR, 2.6-5.2) and after onset (PR, 2.4-5.6). Eczema and acute surgery were both associated with epilepsy in the first and third year after diagnosis. INTERPRETATION: Epilepsy is associated with an increased onset of psychiatric disorders and suicide before and after epilepsy diagnosis. These relations suggest common underlying pathophysiological mechanisms that both lower seizure threshold and increase risk for psychiatric disorders and suicide.","author":[{"dropping-particle":"","family":"Hesdorffer","given":"Dale C.","non-dropping-particle":"","parse-names":false,"suffix":""},{"dropping-particle":"","family":"Ishihara","given":"Lianna","non-dropping-particle":"","parse-names":false,"suffix":""},{"dropping-particle":"","family":"Mynepalli","given":"Lakshmi","non-dropping-particle":"","parse-names":false,"suffix":""},{"dropping-particle":"","family":"Webb","given":"David J.","non-dropping-particle":"","parse-names":false,"suffix":""},{"dropping-particle":"","family":"Weil","given":"John","non-dropping-particle":"","parse-names":false,"suffix":""},{"dropping-particle":"","family":"Hauser","given":"W. Allen","non-dropping-particle":"","parse-names":false,"suffix":""}],"container-title":"Annals of Neurology","id":"YplfochS/AQo50mVr","issue":"2","issued":{"year":2012},"page":"184-191","title":"Epilepsy, suicidality, and psychiatric disorders: A bidirectional association","type":"article-journal","volume":"72","page-first":"184","container-title-short":"Ann. Neurol."}}],"schema":"https://github.com/citation-style-language/schema/raw/master/csl-citation.json"} </w:instrText>
      </w:r>
      <w:r w:rsidR="00D13DBB"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[12]</w:t>
      </w:r>
      <w:r w:rsidR="00D13DBB" w:rsidRPr="00B4230A">
        <w:rPr>
          <w:rFonts w:ascii="Times New Roman" w:hAnsi="Times New Roman" w:cs="Times New Roman"/>
          <w:lang w:val="en-GB"/>
        </w:rPr>
        <w:fldChar w:fldCharType="end"/>
      </w:r>
      <w:r w:rsidR="00D13DBB" w:rsidRPr="00B4230A">
        <w:rPr>
          <w:rFonts w:ascii="Times New Roman" w:hAnsi="Times New Roman" w:cs="Times New Roman"/>
          <w:lang w:val="en-GB"/>
        </w:rPr>
        <w:t xml:space="preserve">. </w:t>
      </w:r>
    </w:p>
    <w:p w14:paraId="17DCFB93" w14:textId="086D397A" w:rsidR="007129DD" w:rsidRPr="00B4230A" w:rsidRDefault="00E71E35" w:rsidP="00E71E35">
      <w:pPr>
        <w:spacing w:after="120" w:line="480" w:lineRule="auto"/>
        <w:ind w:firstLine="708"/>
        <w:jc w:val="both"/>
        <w:rPr>
          <w:rFonts w:ascii="Times New Roman" w:hAnsi="Times New Roman" w:cs="Times New Roman"/>
          <w:lang w:val="en-GB"/>
        </w:rPr>
      </w:pPr>
      <w:r w:rsidRPr="00B4230A">
        <w:rPr>
          <w:rFonts w:ascii="Times New Roman" w:hAnsi="Times New Roman" w:cs="Times New Roman"/>
          <w:lang w:val="en-GB"/>
        </w:rPr>
        <w:t xml:space="preserve">Regarding the role of anxiety disorders on the prognosis of epilepsy, as classically shown for depression, anxiety disorders seem to be an important predictor of quality of life of patients with epilepsy </w:t>
      </w:r>
      <w:r w:rsidR="00B46BA0"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23l9c2v694","properties":{"formattedCitation":"[13,14]","plainCitation":"[13,14]"},"citationItems":[{"id":13622,"uris":["http://zotero.org/users/1083124/items/UJAWKMCZ"],"uri":["http://zotero.org/users/1083124/items/UJAWKMCZ"],"itemData":{"id":13622,"type":"article-journal","title":"The relative impact of anxiety, depression, and clinical seizure features on health-related quality of life in epilepsy","container-title":"Epilepsia","page":"544-550","volume":"45","issue":"5","source":"PubMed","abstract":"PURPOSE: To determine the independent effects of depression and anxiety on health-related quality of life (HRQOL) in epilepsy as well as the relative explanatory power of psychiatric comorbidity compared with demographic and clinical epilepsy variables (e.g., seizure frequency, severity, and chronicity).\nMETHODS: Subjects (n = 87) with temporal lobe epilepsy completed self-report measures of depression, anxiety, HRQOL, and seizure severity. Information was derived regarding subjects' seizure frequency, duration, and treatment. HRQOL status (QOLIE-89) was examined in relation to self-reported symptoms of anxiety and depression, clinical seizure features, and demographic characteristics.\nRESULTS: Depression and anxiety were independently associated with reduced HRQOL. Psychiatric comorbidity explained more variance in HRQOL than did combined groups of clinical seizure or demographic variables. Although weaker in explanatory power than psychiatric comorbidity, several epilepsy factors were nonetheless significantly related to HRQOL, including seizure frequency, severity, and chronicity.\nCONCLUSIONS: Interictal anxiety and depression exert independent adverse effects on HRQOL. In addition, frequent, severe, and chronic seizures reduce HRQOL, but appear less powerful predictors of HRQOL than interictal psychiatric symptoms. Recognition and treatment of comorbid depression and anxiety is an important consideration in improving quality of life in epilepsy.","DOI":"10.1111/j.0013-9580.2004.47003.x","ISSN":"0013-9580","note":"PMID: 15101836","journalAbbreviation":"Epilepsia","language":"eng","author":[{"family":"Johnson","given":"Erica K."},{"family":"Jones","given":"Jana E."},{"family":"Seidenberg","given":"Michael"},{"family":"Hermann","given":"Bruce P."}],"issued":{"date-parts":[["2004",5]]},"PMID":"15101836"}},{"id":13624,"uris":["http://zotero.org/users/1083124/items/9CCCJJQ2"],"uri":["http://zotero.org/users/1083124/items/9CCCJJQ2"],"itemData":{"id":13624,"type":"article-journal","title":"Differential effects of seizure control and affective symptoms on quality of life in people with epilepsy","container-title":"Epilepsy &amp; Behavior: E&amp;B","page":"455-459","volume":"18","issue":"4","source":"PubMed","abstract":"OBJECTIVE: The purpose of the study was to delineate how affective symptoms (AS) influence quality of life (QOL) for individuals with drug-refractory epilepsy (DRE) and those with well-controlled epilepsy (WCE) independently.\nMETHODS: All subjects participating in the study were asked to complete reliable and validated self-report health questionnaires, including AS, measured with the Korean versions of the Beck Depression Inventory, Beck Anxiety Inventory, and Quality of Life in Epilepsy Inventory-31 (QOLIE-31). We examined predictors of QOLIE-31 scores among the various demographic and clinical factors. We compared the effects of AS on QOL between patients with DRE and those with WCE and investigated the differential effects of seizure control and AS on QOL.\nRESULTS: Two hundred forty-nine patients with DRE or WCE were included in the study. The strongest predictor of QOL was AS, followed by seizure control and MRI abnormality. Affective symptoms had almost two times the effect of seizure control and six times the effect of MRI abnormality. Poorest QOL was noted in patients with DRE with AS, followed by those with WCE with AS, DRE without AS, and WCE without AS.\nCONCLUSION: The major determinant of QOL in patients with epilepsy is AS rather than DRE or WCE status.","DOI":"10.1016/j.yebeh.2010.05.021","ISSN":"1525-5069","note":"PMID: 20591744","journalAbbreviation":"Epilepsy Behav","language":"eng","author":[{"family":"Park","given":"Sung-Pa"},{"family":"Song","given":"Hyun-Seok"},{"family":"Hwang","given":"Yang-Ha"},{"family":"Lee","given":"Ho-Won"},{"family":"Suh","given":"Chung-Kyu"},{"family":"Kwon","given":"Soon-Hak"}],"issued":{"date-parts":[["2010",8]]},"PMID":"20591744"}}],"schema":"https://github.com/citation-style-language/schema/raw/master/csl-citation.json"} </w:instrText>
      </w:r>
      <w:r w:rsidR="00B46BA0"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[13,14]</w:t>
      </w:r>
      <w:r w:rsidR="00B46BA0" w:rsidRPr="00B4230A">
        <w:rPr>
          <w:rFonts w:ascii="Times New Roman" w:hAnsi="Times New Roman" w:cs="Times New Roman"/>
          <w:lang w:val="en-GB"/>
        </w:rPr>
        <w:fldChar w:fldCharType="end"/>
      </w:r>
      <w:r w:rsidRPr="00B4230A">
        <w:rPr>
          <w:rFonts w:ascii="Times New Roman" w:hAnsi="Times New Roman" w:cs="Times New Roman"/>
          <w:lang w:val="en-GB"/>
        </w:rPr>
        <w:t xml:space="preserve">. In addition, a number of studies are now pointing out that anxiety disorders are associated with increased side effects of antiepileptic drugs (AEDs) </w:t>
      </w:r>
      <w:r w:rsidR="00B46BA0"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kfrvq1rg4","properties":{"formattedCitation":"[15]","plainCitation":"[15]"},"citationItems":[{"id":13626,"uris":["http://zotero.org/users/1083124/items/4B9ZHRRU"],"uri":["http://zotero.org/users/1083124/items/4B9ZHRRU"],"itemData":{"id":13626,"type":"article-journal","title":"The Liverpool Adverse Events Profile: relation to AED use and mood","container-title":"Epilepsia","page":"456-463","volume":"48","issue":"3","source":"PubMed","abstract":"PURPOSE: The Liverpool Adverse Events Profile (LAEP) is used as a systematic measure of adverse effects from antiepileptic drugs (AEDs). This study evaluated LAEP in newly diagnosed seizure patients, and examined the relation between LAEP, anxiety, and depression.\nMETHODS: Seizure patients seen in the two First Seizure Clinics were categorized into group A (AEDs commenced after assessment), group B (AEDs commenced before assessment), and group C (no AEDs). LAEP and the Hospital Anxiety and Depression Scale (HADS) were completed at baseline (n=164) and 3 months (n=103). Each LAEP symptom was assessed for baseline frequency, 3-month frequency, and frequency change over a 3-month period. Global scores for LAEP and HADS were analysed at baseline and 3 months.\nRESULTS: Symptom-reporting patterns were similar between groups. However, increased frequency over a 3-month period occurred for 12 symptoms in group A, 10 in group B, and one in group C. Global LAEP and HADS showed no significant group differences at baseline or changes over a 3-month period. Multiple regression revealed that HADS scores predicted LAEP global scores better than did AED status. Multivariate analyses of variance demonstrated that increased reporting of 16 of 19 LAEP symptoms was significantly related to higher anxiety and depression rates.\nCONCLUSIONS: In a First Seizure Clinic, LAEP detects changes in specific symptom frequencies when used as a repeated, symptom-by-symptom measure. Increased symptom frequency is associated with diagnostic category/AED treatment, anxiety, and depression. Global LAEP scores do not illustrate differences in symptom reporting between patients.","DOI":"10.1111/j.1528-1167.2006.00956.x","ISSN":"0013-9580","note":"PMID: 17284301","shortTitle":"The Liverpool Adverse Events Profile","journalAbbreviation":"Epilepsia","language":"eng","author":[{"family":"Panelli","given":"Rosemary June"},{"family":"Kilpatrick","given":"Christine"},{"family":"Moore","given":"Susan M."},{"family":"Matkovic","given":"Zelko"},{"family":"D'Souza","given":"Wendyl J."},{"family":"O'Brien","given":"Terence J."}],"issued":{"date-parts":[["2007",3]]},"PMID":"17284301"}}],"schema":"https://github.com/citation-style-language/schema/raw/master/csl-citation.json"} </w:instrText>
      </w:r>
      <w:r w:rsidR="00B46BA0"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[15]</w:t>
      </w:r>
      <w:r w:rsidR="00B46BA0" w:rsidRPr="00B4230A">
        <w:rPr>
          <w:rFonts w:ascii="Times New Roman" w:hAnsi="Times New Roman" w:cs="Times New Roman"/>
          <w:lang w:val="en-GB"/>
        </w:rPr>
        <w:fldChar w:fldCharType="end"/>
      </w:r>
      <w:r w:rsidRPr="00B4230A">
        <w:rPr>
          <w:rFonts w:ascii="Times New Roman" w:hAnsi="Times New Roman" w:cs="Times New Roman"/>
          <w:lang w:val="en-GB"/>
        </w:rPr>
        <w:t xml:space="preserve">, cognitive complaints </w:t>
      </w:r>
      <w:r w:rsidR="00B46BA0"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n6mds1jqq","properties":{"formattedCitation":"[16]","plainCitation":"[16]"},"citationItems":[{"id":13628,"uris":["http://zotero.org/users/1083124/items/CMGCE3E4"],"uri":["http://zotero.org/users/1083124/items/CMGCE3E4"],"itemData":{"id":13628,"type":"article-journal","title":"Cognitive complaints after a first seizure in adulthood: Influence of psychological adjustment","container-title":"Epilepsia","page":"1012-1021","volume":"50","issue":"5","source":"PubMed","abstract":"PURPOSE: To examine the nature and determinants (biologic and psychological) of cognitive complaints in first-seizure patients. We analyzed this in the context of our previous findings that a sense of loss of control after a newly diagnosed seizure (limited or pervasive) predicts subsequent psychological adjustment trajectories.\nMETHODS: Eighty-five consecutive First Seizure Clinic patients were assessed at 1 and 3 months. Cognitive complaints were evaluated qualitatively, with a semistructured interview, and quantitatively, with the A-B Neuropsychological Assessment Schedule (ABNAS). Objective attentional processing was assessed with reaction time tasks and the Wechsler Adult Intelligence Scale-3rd edition (WAIS-III) Processing Speed Index. Mood was assessed with the Hospital Anxiety and Depression Scale (HADS). Psychological adjustment trajectories were represented by previous classification of patients into limited and pervasive groups, as derived from semistructured interview.\nRESULTS: Cognitive complaints at 1 and 3 months were strongly associated with mood, and unrelated to objective attentional processing. Psychological adjustment trajectories influenced the longitudinal course of cognitive complaints, and these effects were partially mediated by mood differences between the limited and pervasive groups. The course of cognitive complaints was also altered by commencing antiepileptic drugs. Patients experiencing seizure recurrence reported greater cognitive complaints, even before their seizure recurred. Mediation analyses showed this effect was likely attributable to increased mood disturbance in the seizure recurrence group, and was unrelated to objective attentional processing.\nDISCUSSION: Understanding cognitive complaints in first-seizure patients requires a longitudinal perspective that takes into account the patients' changing psychological and medical contexts. Patients presenting with extensive cognitive complaints may warrant assessment for mood and adjustment issues.","DOI":"10.1111/j.1528-1167.2008.01893.x","ISSN":"1528-1167","note":"PMID: 19054415","shortTitle":"Cognitive complaints after a first seizure in adulthood","journalAbbreviation":"Epilepsia","language":"eng","author":[{"family":"Velissaris","given":"Sarah L."},{"family":"Wilson","given":"Sarah J."},{"family":"Newton","given":"Mark R."},{"family":"Berkovic","given":"Samuel F."},{"family":"Saling","given":"Michael M."}],"issued":{"date-parts":[["2009",5]]},"PMID":"19054415"}}],"schema":"https://github.com/citation-style-language/schema/raw/master/csl-citation.json"} </w:instrText>
      </w:r>
      <w:r w:rsidR="00B46BA0"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[16]</w:t>
      </w:r>
      <w:r w:rsidR="00B46BA0" w:rsidRPr="00B4230A">
        <w:rPr>
          <w:rFonts w:ascii="Times New Roman" w:hAnsi="Times New Roman" w:cs="Times New Roman"/>
          <w:lang w:val="en-GB"/>
        </w:rPr>
        <w:fldChar w:fldCharType="end"/>
      </w:r>
      <w:r w:rsidRPr="00B4230A">
        <w:rPr>
          <w:rFonts w:ascii="Times New Roman" w:hAnsi="Times New Roman" w:cs="Times New Roman"/>
          <w:lang w:val="en-GB"/>
        </w:rPr>
        <w:t xml:space="preserve">, emergency department admissions </w:t>
      </w:r>
      <w:r w:rsidR="00B46BA0"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qid05mjen","properties":{"formattedCitation":"[17]","plainCitation":"[17]"},"citationItems":[{"id":13630,"uris":["http://zotero.org/users/1083124/items/GMPJ6DI7"],"uri":["http://zotero.org/users/1083124/items/GMPJ6DI7"],"itemData":{"id":13630,"type":"article-journal","title":"Characteristics of people with epilepsy who attend emergency departments: prospective study of metropolitan hospital attendees","container-title":"Epilepsia","page":"1820-1828","volume":"53","issue":"10","source":"PubMed","abstract":"PURPOSE: One fifth of people with established epilepsy attend hospital emergency departments (EDs) and one half are admitted each year. These ED visits are not necessarily required, and unplanned hospitalizations are costly. Reducing avoidable ED visits and admissions is a target in most health services. The development of interventions is, however, challenging. Policymakers lack information about users' characteristics, factors associated with ED use, as well as quality of care. This study provides this information.\nMETHODS: We prospectively recruited patients attending three London EDs for seizures. They completed questionnaires on service use and psychosocial state.\nKEY FINDINGS: Eighty-five patients were recruited. The mean age was 41; 53% were male. The average number of ED attendances in the prior year (mean 3.2; median 2) exceeded that of other ED users and those with most chronic conditions. ED use was not homogenous, with some patients attending frequently. Compared to the wider epilepsy population, ED attendees experienced more seizures, anxiety, had lower knowledge of epilepsy and its management and greater perceived epilepsy-related stigma. In the previous 12 months, most patients' epilepsy outpatient care was consistent with standard criteria for quality. In descending order, lower knowledge, higher perceived stigma, poorer self-medication management, and seizure frequency were associated with more emergency visits.\nSIGNIFICANCE: People with epilepsy presenting to EDs reattend frequently. Interventions aiming at reduced ED use by this population should address lower knowledge, stigma, suboptimal self-management, and frequent seizures reported by patients.","DOI":"10.1111/j.1528-1167.2012.03586.x","ISSN":"1528-1167","note":"PMID: 22779409","shortTitle":"Characteristics of people with epilepsy who attend emergency departments","journalAbbreviation":"Epilepsia","language":"eng","author":[{"family":"Noble","given":"Adam J."},{"family":"Goldstein","given":"Laura H."},{"family":"Seed","given":"Paul"},{"family":"Glucksman","given":"Ed"},{"family":"Ridsdale","given":"Leone"}],"issued":{"date-parts":[["2012",10]]},"PMID":"22779409"}}],"schema":"https://github.com/citation-style-language/schema/raw/master/csl-citation.json"} </w:instrText>
      </w:r>
      <w:r w:rsidR="00B46BA0"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[17]</w:t>
      </w:r>
      <w:r w:rsidR="00B46BA0" w:rsidRPr="00B4230A">
        <w:rPr>
          <w:rFonts w:ascii="Times New Roman" w:hAnsi="Times New Roman" w:cs="Times New Roman"/>
          <w:lang w:val="en-GB"/>
        </w:rPr>
        <w:fldChar w:fldCharType="end"/>
      </w:r>
      <w:r w:rsidRPr="00B4230A">
        <w:rPr>
          <w:rFonts w:ascii="Times New Roman" w:hAnsi="Times New Roman" w:cs="Times New Roman"/>
          <w:lang w:val="en-GB"/>
        </w:rPr>
        <w:t xml:space="preserve"> and outpatient appointments </w:t>
      </w:r>
      <w:r w:rsidR="00B46BA0"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ah8n2pkpf","properties":{"formattedCitation":"[18]","plainCitation":"[18]"},"citationItems":[{"id":13081,"uris":["http://zotero.org/users/1083124/items/UQZ2DGB5"],"uri":["http://zotero.org/users/1083124/items/UQZ2DGB5"],"itemData":{"id":13081,"type":"article-journal","title":"Utilization of care among drug resistant epilepsy patients with symptoms of anxiety and depression","container-title":"Seizure","page":"196-200","volume":"23","issue":"3","source":"PubMed","abstract":"PURPOSE: Epilepsy patients have a significantly higher rate of anxiety and depression than the general population, and psychiatric disease is particularly prevalent among drug resistant epilepsy patients. Symptoms of anxiety and depression might serve as a barrier to appropriate epilepsy care. The aim of this study was to determine if drug resistant epilepsy patients with symptoms of anxiety and/or depression receive different epilepsy management than controls.\nMETHOD: We identified 83 patients with drug resistant focal epilepsy seen at the Penn Epilepsy Center. Upon enrollment, all patients completed 3 self-report scales and a neuropsychiatric inventory and were grouped into those with symptoms of anxiety and/or depression and controls. Each patient's medical records were retrospectively reviewed for 1-2 years, and objective measures of outpatient and inpatient epilepsy management were assessed.\nRESULTS: At baseline, 53% (n=43) of patients screened positive for symptoms of anxiety and/or depression. The remaining 47% (n=38) served as controls. Patients with anxiety and/or depression symptoms had more missed outpatient visits per year compared to controls (median 0.84 vs. 0.48, p=0.02). Patients with symptoms of both anxiety and depression were more likely to undergo an inpatient admission or procedure (56% vs. 24%, p=0.02).\nCONCLUSION: For most measures of epilepsy management, symptoms of anxiety and/or depression do not alter epilepsy care; however, drug resistant epilepsy patients with anxiety and/or depression symptoms may be more likely to miss outpatient appointments, and those with the highest burden of psychiatric symptoms may be admitted more frequently for inpatient services compared to controls.","DOI":"10.1016/j.seizure.2013.11.012","ISSN":"1532-2688","note":"PMID: 24355700","journalAbbreviation":"Seizure","language":"eng","author":[{"family":"Hamilton","given":"Katherine T."},{"family":"Anderson","given":"Christopher T."},{"family":"Dahodwala","given":"Nabila"},{"family":"Lawler","given":"Kathy"},{"family":"Hesdorffer","given":"Dale"},{"family":"French","given":"Jacqueline"},{"family":"Pollard","given":"John R."}],"issued":{"date-parts":[["2014",3]]},"PMID":"24355700"}}],"schema":"https://github.com/citation-style-language/schema/raw/master/csl-citation.json"} </w:instrText>
      </w:r>
      <w:r w:rsidR="00B46BA0"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[18]</w:t>
      </w:r>
      <w:r w:rsidR="00B46BA0" w:rsidRPr="00B4230A">
        <w:rPr>
          <w:rFonts w:ascii="Times New Roman" w:hAnsi="Times New Roman" w:cs="Times New Roman"/>
          <w:lang w:val="en-GB"/>
        </w:rPr>
        <w:fldChar w:fldCharType="end"/>
      </w:r>
      <w:r w:rsidRPr="00B4230A">
        <w:rPr>
          <w:rFonts w:ascii="Times New Roman" w:hAnsi="Times New Roman" w:cs="Times New Roman"/>
          <w:lang w:val="en-GB"/>
        </w:rPr>
        <w:t xml:space="preserve">. Still, anxiety disorders have been associated with increased suicidal risk </w:t>
      </w:r>
      <w:r w:rsidR="00B46BA0"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v7kdm4omc","properties":{"formattedCitation":"[19]","plainCitation":"[19]"},"citationItems":[{"id":12211,"uris":["http://zotero.org/users/1083124/items/STQ7WW5I"],"uri":["http://zotero.org/users/1083124/items/STQ7WW5I"],"itemData":{"id":12211,"type":"article-journal","title":"Rates of DSM-IV mood, anxiety disorders, and suicidality in Australian adult epilepsy outpatients: a comparison of well-controlled versus refractory epilepsy","container-title":"Epilepsy &amp; Behavior: E&amp;B","page":"29-35","volume":"26","issue":"1","source":"PubMed","abstract":"Despite recent research into the impact of seizure control on mood disorders in epilepsy, it is often assumed that rates of psychiatric disorders are higher in people with refractory rather than well-controlled epilepsy. We assessed the point prevalence of mood and anxiety disorders and suicide risk using the Mini International Neuropsychiatric Interview (MINI) in a consecutive sample of epilepsy outpatients from a tertiary referral center. One hundred and thirty patients, whose epilepsy was categorized as well-controlled versus drug-treatment-refractory epilepsy (69; 53% well-controlled epilepsy) were recruited. High rates of mood disorders (n = 34; 26%), anxiety disorders (n = 37; 29%) and suicide risk (n = 43; 33%) were found. However, there was no difference in rates of disorders or suicide risk for those with refractory versus well-controlled epilepsy. These results underscore the importance of assessment and management of psychopathology in all people with epilepsy, regardless of their seizure control.","DOI":"10.1016/j.yebeh.2012.10.023","ISSN":"1525-5069","note":"PMID: 23201610","shortTitle":"Rates of DSM-IV mood, anxiety disorders, and suicidality in Australian adult epilepsy outpatients","journalAbbreviation":"Epilepsy Behav","language":"eng","author":[{"family":"Gandy","given":"Milena"},{"family":"Sharpe","given":"Louise"},{"family":"Perry","given":"Kathryn Nicholson"},{"family":"Miller","given":"Laurie"},{"family":"Thayer","given":"Zoe"},{"family":"Boserio","given":"Janet"},{"family":"Mohamed","given":"Armin"}],"issued":{"date-parts":[["2013",1]]},"PMID":"23201610"}}],"schema":"https://github.com/citation-style-language/schema/raw/master/csl-citation.json"} </w:instrText>
      </w:r>
      <w:r w:rsidR="00B46BA0"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[19]</w:t>
      </w:r>
      <w:r w:rsidR="00B46BA0" w:rsidRPr="00B4230A">
        <w:rPr>
          <w:rFonts w:ascii="Times New Roman" w:hAnsi="Times New Roman" w:cs="Times New Roman"/>
          <w:lang w:val="en-GB"/>
        </w:rPr>
        <w:fldChar w:fldCharType="end"/>
      </w:r>
      <w:r w:rsidRPr="00B4230A">
        <w:rPr>
          <w:rFonts w:ascii="Times New Roman" w:hAnsi="Times New Roman" w:cs="Times New Roman"/>
          <w:lang w:val="en-GB"/>
        </w:rPr>
        <w:t xml:space="preserve"> and poor response to </w:t>
      </w:r>
      <w:r w:rsidR="00A71031">
        <w:rPr>
          <w:rFonts w:ascii="Times New Roman" w:hAnsi="Times New Roman" w:cs="Times New Roman"/>
          <w:lang w:val="en-GB"/>
        </w:rPr>
        <w:t>antiepileptic drug (</w:t>
      </w:r>
      <w:r w:rsidRPr="00B4230A">
        <w:rPr>
          <w:rFonts w:ascii="Times New Roman" w:hAnsi="Times New Roman" w:cs="Times New Roman"/>
          <w:lang w:val="en-GB"/>
        </w:rPr>
        <w:t>AED</w:t>
      </w:r>
      <w:r w:rsidR="00A71031">
        <w:rPr>
          <w:rFonts w:ascii="Times New Roman" w:hAnsi="Times New Roman" w:cs="Times New Roman"/>
          <w:lang w:val="en-GB"/>
        </w:rPr>
        <w:t>)</w:t>
      </w:r>
      <w:r w:rsidRPr="00B4230A">
        <w:rPr>
          <w:rFonts w:ascii="Times New Roman" w:hAnsi="Times New Roman" w:cs="Times New Roman"/>
          <w:lang w:val="en-GB"/>
        </w:rPr>
        <w:t xml:space="preserve"> treatment </w:t>
      </w:r>
      <w:r w:rsidR="00B46BA0"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o1rcukt70","properties":{"formattedCitation":"[20,21]","plainCitation":"[20,21]"},"citationItems":[{"id":13636,"uris":["http://zotero.org/users/1083124/items/MPRRR93X"],"uri":["http://zotero.org/users/1083124/items/MPRRR93X"],"itemData":{"id":13636,"type":"article-journal","title":"Neurocognitive and psychological profiles of adult patients with epilepsy in Hong Kong","container-title":"Epilepsy &amp; Behavior: E&amp;B","page":"337-343","volume":"29","issue":"2","source":"PubMed","abstract":"Cognitive deficits and psychological impairments are often associated with seizures. In order to describe the neuropsychological profiles of adult patients with epilepsy (PWEs) in Hong Kong China, a total of 186 PWEs were recruited with 102 being drug-responsive and 84 being drug-resistant. Symptoms of depression, anxiety, and epilepsy-specific quality of life (QOL) were measured. Cognitive assessments consisted of intelligence, memory, verbal and visual abilities, and executive function. Neurocognitive impairments were prevalent among PWEs, and patients with drug-resistant epilepsy had significantly more impaired psychological and cognitive profiles. Thirty-nine percent and 30% of patients with drug-resistant epilepsy reported moderate to severe levels of anxiety and depression, respectively, versus 16% and 7% of patients with drug-responsive epilepsy. The most commonly occurring cognitive deficit was memory. Thirty-five percent to 47% of patients with drug-resistant epilepsy and 26% to 35% of patients with drug-responsive epilepsy were compromised in verbal recall memory. Our findings also suggested significant correlations between psychological well-being and cognitive performance. Patients who reported more psychological symptoms tended to perform worse in neurocognitive tests. Identification and management of neuropsychological difficulties in PWEs are important and should be included in primary epilepsy care.","DOI":"10.1016/j.yebeh.2013.07.027","ISSN":"1525-5069","note":"PMID: 24011399","journalAbbreviation":"Epilepsy Behav","language":"eng","author":[{"family":"Tang","given":"Venus"},{"family":"Kwan","given":"Patrick"},{"family":"Poon","given":"W. S."}],"issued":{"date-parts":[["2013",11]]},"PMID":"24011399"}},{"id":935,"uris":["http://zotero.org/users/1083124/items/ZUUPFU72"],"uri":["http://zotero.org/users/1083124/items/ZUUPFU72"],"itemData":{"id":935,"type":"article-journal","title":"Psychiatric comorbidity in adult patients with idiopathic generalized epilepsy","container-title":"Epilepsy Behav","page":"248-51","volume":"13","abstract":"We reviewed the medical records of 157 adult (18 years) patients with firmly diagnosed idiopathic generalized epilepsy (IGE) to investigate the extent and the type of psychiatric comorbidity and its relationship to various IGE syndromes and other epilepsy-related neurobiological factors. Forty-one patients (26.1%, 14 men and 27 women, median age: 34.0 years, range: 18-68, mean: 36.5) had comorbid mental disorders according to the 10th revision of the International Classification of Diseases (ICD-10) criteria, with four patients having a dual diagnosis. Mood disorders were the most common comorbid mental disorder (46.7%), followed by anxiety-panic disorder (26.7%). Comorbid psychiatric disorders occurred in all syndromes and in association with all seizure types, and, as in focal epilepsies, seizure control was significantly better in patients without psychiatric comorbidity (40.5% vs 19.5%, chi(2)(1)=5.873, P=0.015).","DOI":"S1525-5050(08)00009-7 [pii] 10.1016/j.yebeh.2008.01.006","ISSN":"1525-5069 (Electronic) 1525-5050 (Linking)","language":"eng","author":[{"family":"Akanuma","given":"N."},{"family":"Hara","given":"E."},{"family":"Adachi","given":"N."},{"family":"Hara","given":"K."},{"family":"Koutroumanidis","given":"M."}],"issued":{"date-parts":[["2008",7]]}}}],"schema":"https://github.com/citation-style-language/schema/raw/master/csl-citation.json"} </w:instrText>
      </w:r>
      <w:r w:rsidR="00B46BA0"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[20,21]</w:t>
      </w:r>
      <w:r w:rsidR="00B46BA0" w:rsidRPr="00B4230A">
        <w:rPr>
          <w:rFonts w:ascii="Times New Roman" w:hAnsi="Times New Roman" w:cs="Times New Roman"/>
          <w:lang w:val="en-GB"/>
        </w:rPr>
        <w:fldChar w:fldCharType="end"/>
      </w:r>
      <w:r w:rsidRPr="00B4230A">
        <w:rPr>
          <w:rFonts w:ascii="Times New Roman" w:hAnsi="Times New Roman" w:cs="Times New Roman"/>
          <w:lang w:val="en-GB"/>
        </w:rPr>
        <w:t xml:space="preserve">. For all these reasons, the lack of systematic data and attention to this topic is surprising. </w:t>
      </w:r>
      <w:r w:rsidR="007129DD" w:rsidRPr="00B4230A">
        <w:rPr>
          <w:rFonts w:ascii="Times New Roman" w:hAnsi="Times New Roman" w:cs="Times New Roman"/>
          <w:lang w:val="en-GB"/>
        </w:rPr>
        <w:t>This is narrative review of pharmacological treatments of anxiety disorders in adult patients</w:t>
      </w:r>
      <w:r w:rsidR="00702FD1" w:rsidRPr="00B4230A">
        <w:rPr>
          <w:rFonts w:ascii="Times New Roman" w:hAnsi="Times New Roman" w:cs="Times New Roman"/>
          <w:lang w:val="en-GB"/>
        </w:rPr>
        <w:t xml:space="preserve"> with epilepsy</w:t>
      </w:r>
      <w:r w:rsidR="007129DD" w:rsidRPr="00B4230A">
        <w:rPr>
          <w:rFonts w:ascii="Times New Roman" w:hAnsi="Times New Roman" w:cs="Times New Roman"/>
          <w:lang w:val="en-GB"/>
        </w:rPr>
        <w:t xml:space="preserve"> discussing</w:t>
      </w:r>
      <w:r w:rsidR="00D14A82" w:rsidRPr="00B4230A">
        <w:rPr>
          <w:rFonts w:ascii="Times New Roman" w:hAnsi="Times New Roman" w:cs="Times New Roman"/>
          <w:lang w:val="en-GB"/>
        </w:rPr>
        <w:t xml:space="preserve"> also</w:t>
      </w:r>
      <w:r w:rsidR="007129DD" w:rsidRPr="00B4230A">
        <w:rPr>
          <w:rFonts w:ascii="Times New Roman" w:hAnsi="Times New Roman" w:cs="Times New Roman"/>
          <w:lang w:val="en-GB"/>
        </w:rPr>
        <w:t xml:space="preserve"> major </w:t>
      </w:r>
      <w:r w:rsidR="00A71031">
        <w:rPr>
          <w:rFonts w:ascii="Times New Roman" w:hAnsi="Times New Roman" w:cs="Times New Roman"/>
          <w:lang w:val="en-GB"/>
        </w:rPr>
        <w:t xml:space="preserve">clinical problems in </w:t>
      </w:r>
      <w:r w:rsidR="00702FD1" w:rsidRPr="00B4230A">
        <w:rPr>
          <w:rFonts w:ascii="Times New Roman" w:hAnsi="Times New Roman" w:cs="Times New Roman"/>
          <w:lang w:val="en-GB"/>
        </w:rPr>
        <w:t xml:space="preserve">terms of </w:t>
      </w:r>
      <w:r w:rsidR="00D14A82" w:rsidRPr="00B4230A">
        <w:rPr>
          <w:rFonts w:ascii="Times New Roman" w:hAnsi="Times New Roman" w:cs="Times New Roman"/>
          <w:lang w:val="en-GB"/>
        </w:rPr>
        <w:t>pathophysiology and diagnosis</w:t>
      </w:r>
      <w:r w:rsidR="00702FD1" w:rsidRPr="00B4230A">
        <w:rPr>
          <w:rFonts w:ascii="Times New Roman" w:hAnsi="Times New Roman" w:cs="Times New Roman"/>
          <w:lang w:val="en-GB"/>
        </w:rPr>
        <w:t xml:space="preserve">. </w:t>
      </w:r>
    </w:p>
    <w:p w14:paraId="5C4F3923" w14:textId="77777777" w:rsidR="007129DD" w:rsidRPr="00B4230A" w:rsidRDefault="007129DD" w:rsidP="007129DD">
      <w:pPr>
        <w:spacing w:after="120" w:line="480" w:lineRule="auto"/>
        <w:jc w:val="both"/>
        <w:rPr>
          <w:rFonts w:ascii="Times New Roman" w:hAnsi="Times New Roman" w:cs="Times New Roman"/>
          <w:lang w:val="en-GB"/>
        </w:rPr>
      </w:pPr>
    </w:p>
    <w:p w14:paraId="2B1B0BA3" w14:textId="1CBA9AE7" w:rsidR="00D45AD1" w:rsidRPr="00B4230A" w:rsidRDefault="00D45AD1" w:rsidP="0014394D">
      <w:pPr>
        <w:pStyle w:val="ListParagraph"/>
        <w:numPr>
          <w:ilvl w:val="0"/>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NEUROBIOLOGY OF ANXIETY IN EPILEPY</w:t>
      </w:r>
    </w:p>
    <w:p w14:paraId="3549BE8A" w14:textId="066B2195" w:rsidR="00221A20" w:rsidRPr="00B4230A" w:rsidRDefault="00702FD1" w:rsidP="00702FD1">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r>
      <w:r w:rsidR="006C227B" w:rsidRPr="00B4230A">
        <w:rPr>
          <w:rFonts w:ascii="Times New Roman" w:hAnsi="Times New Roman" w:cs="Times New Roman"/>
          <w:lang w:val="en-GB"/>
        </w:rPr>
        <w:t>In general terms,</w:t>
      </w:r>
      <w:r w:rsidR="008F294C" w:rsidRPr="00B4230A">
        <w:rPr>
          <w:rFonts w:ascii="Times New Roman" w:hAnsi="Times New Roman" w:cs="Times New Roman"/>
          <w:lang w:val="en-GB"/>
        </w:rPr>
        <w:t xml:space="preserve"> anxiety is </w:t>
      </w:r>
      <w:r w:rsidR="006C227B" w:rsidRPr="00B4230A">
        <w:rPr>
          <w:rFonts w:ascii="Times New Roman" w:hAnsi="Times New Roman" w:cs="Times New Roman"/>
          <w:lang w:val="en-GB"/>
        </w:rPr>
        <w:t xml:space="preserve">a </w:t>
      </w:r>
      <w:r w:rsidR="008F294C" w:rsidRPr="00B4230A">
        <w:rPr>
          <w:rFonts w:ascii="Times New Roman" w:hAnsi="Times New Roman" w:cs="Times New Roman"/>
          <w:lang w:val="en-GB"/>
        </w:rPr>
        <w:t xml:space="preserve">set of preformed </w:t>
      </w:r>
      <w:r w:rsidR="006C227B" w:rsidRPr="00B4230A">
        <w:rPr>
          <w:rFonts w:ascii="Times New Roman" w:hAnsi="Times New Roman" w:cs="Times New Roman"/>
          <w:lang w:val="en-GB"/>
        </w:rPr>
        <w:t xml:space="preserve">cognitive and </w:t>
      </w:r>
      <w:r w:rsidR="008F294C" w:rsidRPr="00B4230A">
        <w:rPr>
          <w:rFonts w:ascii="Times New Roman" w:hAnsi="Times New Roman" w:cs="Times New Roman"/>
          <w:lang w:val="en-GB"/>
        </w:rPr>
        <w:t xml:space="preserve">behavioural patterns in response to </w:t>
      </w:r>
      <w:r w:rsidR="006C227B" w:rsidRPr="00B4230A">
        <w:rPr>
          <w:rFonts w:ascii="Times New Roman" w:hAnsi="Times New Roman" w:cs="Times New Roman"/>
          <w:lang w:val="en-GB"/>
        </w:rPr>
        <w:t>threat or stress and, from an evolutionary perspective, represents a normal adaptive response</w:t>
      </w:r>
      <w:r w:rsidR="008B309F" w:rsidRPr="00B4230A">
        <w:rPr>
          <w:rFonts w:ascii="Times New Roman" w:hAnsi="Times New Roman" w:cs="Times New Roman"/>
          <w:lang w:val="en-GB"/>
        </w:rPr>
        <w:t xml:space="preserve"> </w:t>
      </w:r>
      <w:r w:rsidR="008B309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mek6tti0n","properties":{"formattedCitation":"[22]","plainCitation":"[22]"},"citationItems":[{"id":13640,"uris":["http://zotero.org/users/1083124/items/C7U5RSW9"],"uri":["http://zotero.org/users/1083124/items/C7U5RSW9"],"itemData":{"id":13640,"type":"article-journal","title":"Evolutionary aspects of anxiety disorders","container-title":"Dialogues in Clinical Neuroscience","page":"223-236","volume":"5","issue":"3","source":"PubMed","abstract":"DANGER AND HARM ARE AVOIDED BY STRATEGIC DECISIONS MADE AT ALL THREE LEVELS OF THE TRIUNE FOREBRAIN: rational (neomammalian), emotional (paleomammalian), and instinctive (reptilian). This applies also to potential harm from conspecifics, which leads to a choice between escalating and de-escalating strategies. Anxiety is a component of de-escalating strategies mediated by the paleomammalian and reptilian forebrains. When the neomammalian (rational) brain fails to deal with the threat of conspecific danger, these more primitive de-escalating strategies may be activated and may present as anxiety disorders. The capacity for concealment of anxiety and other forms of negative affect has also evolved, and excessive concealment may lead to psychopaihology by breaking the negative feedback loop of excessive motivation, leading to impaired performance, leading to signals of distress, and leading to reduced exhortation to succeed on the part of parents and teachers; this situation is illustrated by a model based on the Yerkes-Dodson law.","ISSN":"1294-8322","note":"PMID: 22033473\nPMCID: PMC3181631","journalAbbreviation":"Dialogues Clin Neurosci","language":"eng","author":[{"family":"Price","given":"John S."}],"issued":{"date-parts":[["2003",9]]},"PMID":"22033473","PMCID":"PMC3181631"}}],"schema":"https://github.com/citation-style-language/schema/raw/master/csl-citation.json"} </w:instrText>
      </w:r>
      <w:r w:rsidR="008B309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[22]</w:t>
      </w:r>
      <w:r w:rsidR="008B309F" w:rsidRPr="00B4230A">
        <w:rPr>
          <w:rFonts w:ascii="Times New Roman" w:hAnsi="Times New Roman" w:cs="Times New Roman"/>
          <w:lang w:val="en-GB"/>
        </w:rPr>
        <w:fldChar w:fldCharType="end"/>
      </w:r>
      <w:r w:rsidR="008F294C" w:rsidRPr="00B4230A">
        <w:rPr>
          <w:rFonts w:ascii="Times New Roman" w:hAnsi="Times New Roman" w:cs="Times New Roman"/>
          <w:lang w:val="en-GB"/>
        </w:rPr>
        <w:t xml:space="preserve">. </w:t>
      </w:r>
      <w:r w:rsidR="006C227B" w:rsidRPr="00B4230A">
        <w:rPr>
          <w:rFonts w:ascii="Times New Roman" w:hAnsi="Times New Roman" w:cs="Times New Roman"/>
          <w:lang w:val="en-GB"/>
        </w:rPr>
        <w:t>T</w:t>
      </w:r>
      <w:r w:rsidR="008F294C" w:rsidRPr="00B4230A">
        <w:rPr>
          <w:rFonts w:ascii="Times New Roman" w:hAnsi="Times New Roman" w:cs="Times New Roman"/>
          <w:lang w:val="en-GB"/>
        </w:rPr>
        <w:t xml:space="preserve">he </w:t>
      </w:r>
      <w:proofErr w:type="spellStart"/>
      <w:r w:rsidR="008F294C" w:rsidRPr="00B4230A">
        <w:rPr>
          <w:rFonts w:ascii="Times New Roman" w:hAnsi="Times New Roman" w:cs="Times New Roman"/>
          <w:lang w:val="en-GB"/>
        </w:rPr>
        <w:t>Pavlovian</w:t>
      </w:r>
      <w:proofErr w:type="spellEnd"/>
      <w:r w:rsidR="008F294C" w:rsidRPr="00B4230A">
        <w:rPr>
          <w:rFonts w:ascii="Times New Roman" w:hAnsi="Times New Roman" w:cs="Times New Roman"/>
          <w:lang w:val="en-GB"/>
        </w:rPr>
        <w:t xml:space="preserve">-fear conditioning and fear-potentiated startle response </w:t>
      </w:r>
      <w:r w:rsidR="008F294C" w:rsidRPr="00B4230A">
        <w:rPr>
          <w:rFonts w:ascii="Times New Roman" w:hAnsi="Times New Roman" w:cs="Times New Roman"/>
          <w:lang w:val="en-GB"/>
        </w:rPr>
        <w:lastRenderedPageBreak/>
        <w:t xml:space="preserve">are well known </w:t>
      </w:r>
      <w:r w:rsidR="006C227B" w:rsidRPr="00B4230A">
        <w:rPr>
          <w:rFonts w:ascii="Times New Roman" w:hAnsi="Times New Roman" w:cs="Times New Roman"/>
          <w:lang w:val="en-GB"/>
        </w:rPr>
        <w:t xml:space="preserve">animal </w:t>
      </w:r>
      <w:r w:rsidR="008F294C" w:rsidRPr="00B4230A">
        <w:rPr>
          <w:rFonts w:ascii="Times New Roman" w:hAnsi="Times New Roman" w:cs="Times New Roman"/>
          <w:lang w:val="en-GB"/>
        </w:rPr>
        <w:t xml:space="preserve">models of anxiety and they have been extensively used to study </w:t>
      </w:r>
      <w:r w:rsidR="006C227B" w:rsidRPr="00B4230A">
        <w:rPr>
          <w:rFonts w:ascii="Times New Roman" w:hAnsi="Times New Roman" w:cs="Times New Roman"/>
          <w:lang w:val="en-GB"/>
        </w:rPr>
        <w:t xml:space="preserve">the neurobiology of anxiety, identifying </w:t>
      </w:r>
      <w:r w:rsidR="008F294C" w:rsidRPr="00B4230A">
        <w:rPr>
          <w:rFonts w:ascii="Times New Roman" w:hAnsi="Times New Roman" w:cs="Times New Roman"/>
          <w:lang w:val="en-GB"/>
        </w:rPr>
        <w:t xml:space="preserve">an extended </w:t>
      </w:r>
      <w:r w:rsidRPr="00B4230A">
        <w:rPr>
          <w:rFonts w:ascii="Times New Roman" w:hAnsi="Times New Roman" w:cs="Times New Roman"/>
          <w:lang w:val="en-GB"/>
        </w:rPr>
        <w:t>neuro</w:t>
      </w:r>
      <w:r w:rsidR="008F294C" w:rsidRPr="00B4230A">
        <w:rPr>
          <w:rFonts w:ascii="Times New Roman" w:hAnsi="Times New Roman" w:cs="Times New Roman"/>
          <w:lang w:val="en-GB"/>
        </w:rPr>
        <w:t>anatomic</w:t>
      </w:r>
      <w:r w:rsidRPr="00B4230A">
        <w:rPr>
          <w:rFonts w:ascii="Times New Roman" w:hAnsi="Times New Roman" w:cs="Times New Roman"/>
          <w:lang w:val="en-GB"/>
        </w:rPr>
        <w:t>al</w:t>
      </w:r>
      <w:r w:rsidR="008F294C" w:rsidRPr="00B4230A">
        <w:rPr>
          <w:rFonts w:ascii="Times New Roman" w:hAnsi="Times New Roman" w:cs="Times New Roman"/>
          <w:lang w:val="en-GB"/>
        </w:rPr>
        <w:t xml:space="preserve"> network which centres on the amygdala and a number of connected structures including </w:t>
      </w:r>
      <w:r w:rsidRPr="00B4230A">
        <w:rPr>
          <w:rFonts w:ascii="Times New Roman" w:hAnsi="Times New Roman" w:cs="Times New Roman"/>
          <w:lang w:val="en-GB"/>
        </w:rPr>
        <w:t>the limbic system</w:t>
      </w:r>
      <w:r w:rsidR="008F294C" w:rsidRPr="00B4230A">
        <w:rPr>
          <w:rFonts w:ascii="Times New Roman" w:hAnsi="Times New Roman" w:cs="Times New Roman"/>
          <w:lang w:val="en-GB"/>
        </w:rPr>
        <w:t>, the sensory thalam</w:t>
      </w:r>
      <w:r w:rsidRPr="00B4230A">
        <w:rPr>
          <w:rFonts w:ascii="Times New Roman" w:hAnsi="Times New Roman" w:cs="Times New Roman"/>
          <w:lang w:val="en-GB"/>
        </w:rPr>
        <w:t xml:space="preserve">i, </w:t>
      </w:r>
      <w:r w:rsidR="008F294C" w:rsidRPr="00B4230A">
        <w:rPr>
          <w:rFonts w:ascii="Times New Roman" w:hAnsi="Times New Roman" w:cs="Times New Roman"/>
          <w:lang w:val="en-GB"/>
        </w:rPr>
        <w:t xml:space="preserve">the orbital and medial prefrontal cortex, the anterior insula, the hypothalamus, and multiple brainstem nuclei </w:t>
      </w:r>
      <w:r w:rsidR="00A2439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nijpfls2a","properties":{"formattedCitation":"[23]","plainCitation":"[23]"},"citationItems":[{"id":13642,"uris":["http://zotero.org/users/1083124/items/SPKHUIIP"],"uri":["http://zotero.org/users/1083124/items/SPKHUIIP"],"itemData":{"id":13642,"type":"article-journal","title":"The neurobiology of anxiety disorders: brain imaging, genetics, and psychoneuroendocrinology","container-title":"The Psychiatric Clinics of North America","page":"549-575","volume":"32","issue":"3","source":"PubMed","abstract":"Anxiety disorders are highly comorbid with each other and with major depressive disorder. As syndromes, anxiety and mood disorders share many symptoms, and several treatments are effective for both. Despite this overlap, there exist many distinguishing features that support the continued classification of individual anxiety disorders that are distinct from each other and from major depression. The goal of this article is to describe the key biological similarities and differences between anxiety disorders.","DOI":"10.1016/j.psc.2009.05.004","ISSN":"1558-3147","note":"PMID: 19716990\nPMCID: PMC3684250","shortTitle":"The neurobiology of anxiety disorders","journalAbbreviation":"Psychiatr. Clin. North Am.","language":"eng","author":[{"family":"Martin","given":"Elizabeth I."},{"family":"Ressler","given":"Kerry J."},{"family":"Binder","given":"Elisabeth"},{"family":"Nemeroff","given":"Charles B."}],"issued":{"date-parts":[["2009",9]]},"PMID":"19716990","PMCID":"PMC3684250"},"locator":"200"}],"schema":"https://github.com/citation-style-language/schema/raw/master/csl-citation.json"} </w:instrText>
      </w:r>
      <w:r w:rsidR="00A2439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[23]</w:t>
      </w:r>
      <w:r w:rsidR="00A2439F" w:rsidRPr="00B4230A">
        <w:rPr>
          <w:rFonts w:ascii="Times New Roman" w:hAnsi="Times New Roman" w:cs="Times New Roman"/>
          <w:lang w:val="en-GB"/>
        </w:rPr>
        <w:fldChar w:fldCharType="end"/>
      </w:r>
      <w:r w:rsidR="008F294C" w:rsidRPr="00B4230A">
        <w:rPr>
          <w:rFonts w:ascii="Times New Roman" w:hAnsi="Times New Roman" w:cs="Times New Roman"/>
          <w:lang w:val="en-GB"/>
        </w:rPr>
        <w:t xml:space="preserve">.  The amygdala is </w:t>
      </w:r>
      <w:r w:rsidR="00141B96" w:rsidRPr="00B4230A">
        <w:rPr>
          <w:rFonts w:ascii="Times New Roman" w:hAnsi="Times New Roman" w:cs="Times New Roman"/>
          <w:lang w:val="en-GB"/>
        </w:rPr>
        <w:t xml:space="preserve">a </w:t>
      </w:r>
      <w:r w:rsidR="006C227B" w:rsidRPr="00B4230A">
        <w:rPr>
          <w:rFonts w:ascii="Times New Roman" w:hAnsi="Times New Roman" w:cs="Times New Roman"/>
          <w:lang w:val="en-GB"/>
        </w:rPr>
        <w:t xml:space="preserve">key structure </w:t>
      </w:r>
      <w:r w:rsidR="008F294C" w:rsidRPr="00B4230A">
        <w:rPr>
          <w:rFonts w:ascii="Times New Roman" w:hAnsi="Times New Roman" w:cs="Times New Roman"/>
          <w:lang w:val="en-GB"/>
        </w:rPr>
        <w:t xml:space="preserve">in the experience of fear and its autonomic and endocrine response (through the output to the hypothalamus). The output to the periaqueductal grey nuclei </w:t>
      </w:r>
      <w:r w:rsidR="00141B96" w:rsidRPr="00B4230A">
        <w:rPr>
          <w:rFonts w:ascii="Times New Roman" w:hAnsi="Times New Roman" w:cs="Times New Roman"/>
          <w:lang w:val="en-GB"/>
        </w:rPr>
        <w:t xml:space="preserve">mediates </w:t>
      </w:r>
      <w:r w:rsidR="008F294C" w:rsidRPr="00B4230A">
        <w:rPr>
          <w:rFonts w:ascii="Times New Roman" w:hAnsi="Times New Roman" w:cs="Times New Roman"/>
          <w:lang w:val="en-GB"/>
        </w:rPr>
        <w:t xml:space="preserve">avoidance behaviour while the hippocampi play a role in the re-experiencing of fear </w:t>
      </w:r>
      <w:r w:rsidR="00715CC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jngj6r4n0","properties":{"formattedCitation":"[24,25]","plainCitation":"[24,25]"},"citationItems":[{"id":13646,"uris":["http://zotero.org/users/1083124/items/KNQN4FJK"],"uri":["http://zotero.org/users/1083124/items/KNQN4FJK"],"itemData":{"id":13646,"type":"article-journal","title":"Dissociable roles for hippocampal and amygdalar volume in human fear conditioning","container-title":"Brain Structure &amp; Function","page":"2575-2586","volume":"220","issue":"5","source":"PubMed","abstract":"Fear conditioning is a basic learning process which involves the association of a formerly neutral conditioned stimulus (CS) with a biologically relevant aversive unconditioned stimulus (US). Previous studies conducted in brain-lesioned patients have shown that while the acquisition of autonomic fear responses requires an intact amygdala, a spared hippocampus is necessary for the development of the CS-US contingency awareness. Although these data have been supported by studies using functional neuroimaging techniques in healthy people, attempts to extend these findings to the morphological aspects of amygdala and hippocampus are missing. Here we tested the hypothesis that amygdalar and hippocampal volumes play dissociable roles in determining autonomic responses and contingency awareness during fear conditioning. Fifty-two healthy individuals (mean age 21.83) underwent high-resolution magnetic resonance imaging. We used a differential delay fear conditioning paradigm while assessing skin conductance responses (SCRs), subjective ratings of CS-US contingency, as well as emotional valence and perceived arousal. Left amygdalar volume significantly predicted the magnitude of differential SCRs during fear acquisition, but had no impact on contingency learning. Conversely, bilateral hippocampal volumes were significantly related to contingency ratings, but not to SCRs. Moreover, left amygdalar volume predicted SCRs to the reinforced CS alone, but not those elicited by the US. Our findings bridge the gap between previous lesion and functional imaging studies, by showing that amygdalar and hippocampal volumes differentially modulate the acquisition of conditioned fear. Further, our results reveal that the morphology of these limbic structures moderate learning and memory already in healthy persons.","DOI":"10.1007/s00429-014-0807-8","ISSN":"1863-2661","note":"PMID: 24903827","journalAbbreviation":"Brain Struct Funct","language":"eng","author":[{"family":"Cacciaglia","given":"Raffaele"},{"family":"Pohlack","given":"Sebastian T."},{"family":"Flor","given":"Herta"},{"family":"Nees","given":"Frauke"}],"issued":{"date-parts":[["2015",9]]},"PMID":"24903827"}},{"id":13662,"uris":["http://zotero.org/users/1083124/items/PVXZTKRH"],"uri":["http://zotero.org/users/1083124/items/PVXZTKRH"],"itemData":{"id":13662,"type":"article-journal","title":"Functional MRI studies of the hippocampus","container-title":"Frontiers of Neurology and Neuroscience","page":"85-94","volume":"34","source":"PubMed","abstract":"Developments in tasks and imaging techniques applied over the last decades have yielded substantial support for the hypothesized role of the hippocampus in mnemonic processes. Human imaging research has now moved on to disentangle the contributions of the different hippocampal subregions and adjacent cortices, so as to bridge the gap between rodent and human data. Besides the importance of such studies for basic research, the investigation of hippocampal (dys)function has clinical relevance for diseases ranging from neurological disorders such as Alzheimer's disease or epilepsy to mental disorders such as schizophrenia or anxiety disorders. So far, most of the present review articles and books about the hippocampus and its functions focus on traditional declarative memory paradigms and 'encoding versus retrieval'. In this chapter we concentrate on a less travelled, but not less important, route concerning the role of the hippocampus in a well-established associative learning (encoding) paradigm: pavlovian fear conditioning. Fear conditioning is hypothesized to model aversive associative learning on a nonpathological level and is further assumed to recruit the same networks that are relevant for anxiety disorders, with the hippocampus being specific for contextual fear conditioning. We highlight the findings in humans by addressing its role in mediating spatial and temporal aspects of a context, involving different kinds of a fear-conditioning procedure (delay vs. trace conditioning), and its role in extinction, both from a theoretical and clinical perspective.","DOI":"10.1159/000356427","ISSN":"1662-2804","note":"PMID: 24777133","journalAbbreviation":"Front Neurol Neurosci","language":"eng","author":[{"family":"Nees","given":"Frauke"},{"family":"Pohlack","given":"Sebastian T."}],"issued":{"date-parts":[["2014"]]},"PMID":"24777133"}}],"schema":"https://github.com/citation-style-language/schema/raw/master/csl-citation.json"} </w:instrText>
      </w:r>
      <w:r w:rsidR="00715CC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[24,25]</w:t>
      </w:r>
      <w:r w:rsidR="00715CC9" w:rsidRPr="00B4230A">
        <w:rPr>
          <w:rFonts w:ascii="Times New Roman" w:hAnsi="Times New Roman" w:cs="Times New Roman"/>
          <w:lang w:val="en-GB"/>
        </w:rPr>
        <w:fldChar w:fldCharType="end"/>
      </w:r>
      <w:r w:rsidR="008F294C" w:rsidRPr="00B4230A">
        <w:rPr>
          <w:rFonts w:ascii="Times New Roman" w:hAnsi="Times New Roman" w:cs="Times New Roman"/>
          <w:lang w:val="en-GB"/>
        </w:rPr>
        <w:t xml:space="preserve">. </w:t>
      </w:r>
      <w:r w:rsidR="006C227B" w:rsidRPr="00B4230A">
        <w:rPr>
          <w:rFonts w:ascii="Times New Roman" w:hAnsi="Times New Roman" w:cs="Times New Roman"/>
          <w:lang w:val="en-GB"/>
        </w:rPr>
        <w:t>The s</w:t>
      </w:r>
      <w:r w:rsidR="008F294C" w:rsidRPr="00B4230A">
        <w:rPr>
          <w:rFonts w:ascii="Times New Roman" w:hAnsi="Times New Roman" w:cs="Times New Roman"/>
          <w:lang w:val="en-GB"/>
        </w:rPr>
        <w:t xml:space="preserve">pontaneous activation of </w:t>
      </w:r>
      <w:r w:rsidR="006C227B" w:rsidRPr="00B4230A">
        <w:rPr>
          <w:rFonts w:ascii="Times New Roman" w:hAnsi="Times New Roman" w:cs="Times New Roman"/>
          <w:lang w:val="en-GB"/>
        </w:rPr>
        <w:t xml:space="preserve">these networks </w:t>
      </w:r>
      <w:r w:rsidR="008F294C" w:rsidRPr="00B4230A">
        <w:rPr>
          <w:rFonts w:ascii="Times New Roman" w:hAnsi="Times New Roman" w:cs="Times New Roman"/>
          <w:lang w:val="en-GB"/>
        </w:rPr>
        <w:t xml:space="preserve">is the major </w:t>
      </w:r>
      <w:r w:rsidR="008E1BE7" w:rsidRPr="00B4230A">
        <w:rPr>
          <w:rFonts w:ascii="Times New Roman" w:hAnsi="Times New Roman" w:cs="Times New Roman"/>
          <w:lang w:val="en-GB"/>
        </w:rPr>
        <w:t xml:space="preserve">neurobiological </w:t>
      </w:r>
      <w:r w:rsidR="008F294C" w:rsidRPr="00B4230A">
        <w:rPr>
          <w:rFonts w:ascii="Times New Roman" w:hAnsi="Times New Roman" w:cs="Times New Roman"/>
          <w:lang w:val="en-GB"/>
        </w:rPr>
        <w:t xml:space="preserve">hypothesis for anxiety disorders and the reduction of such an excessive output from these neurons represents the main target of anti-anxiety treatments. In this regard, it is interesting to note that such a mechanism has a number of similarities with the excessive outburst typical of epileptic neurons and easily explain why some of the agents used in the treatment of epilepsy are also effective in anxiety and vice versa </w:t>
      </w:r>
      <w:r w:rsidR="00715CC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ekf879s3n","properties":{"formattedCitation":"[26,27]","plainCitation":"[26,27]"},"citationItems":[{"id":77,"uris":["http://zotero.org/users/1083124/items/UUJ4K2UZ"],"uri":["http://zotero.org/users/1083124/items/UUJ4K2UZ"],"itemData":{"id":77,"type":"article-journal","title":"The role of anticonvulsant drugs in anxiety disorders: a critical review of the evidence","container-title":"Journal of clinical psychopharmacology","page":"263-272","volume":"27","issue":"3","source":"NCBI PubMed","abstract":"Antiepileptic drugs (AEDs) have been successfully used in the treatment of mood disturbances, leading clinicians and researchers to investigate their use in other psychiatric disorders. This article reviews the literature about the potential efficacy of AEDs in anxiety disorders. An updated MEDLINE search (January 1970 to September 2006) using the terms \"panic disorder,\" \"agoraphobia,\" \"posttraumatic stress disorder,\" \"obsessive-compulsive disorder,\" \"generalized anxiety disorder,\" \"social phobia,\" \"phobia,\" \"carbamazepine,\" \"phenobarbital,\" \"phenytoin,\" \"valproate,\" \"lamotrigine,\" \"topiramate,\" \"vigabatrin,\" \"tiagabine,\" \"gabapentin,\" \"levetiracetam,\" and \"pregabalin\" showed more than 70 articles and 38 published studies. Only articles published in English were reviewed. We have assigned level 1 of evidence to meta-analysis and replicated randomized controlled trials, level 2 to at least 1 randomized controlled trial, level 3 to uncontrolled trials with 10 or more subjects, and level 4 to anecdotal case reports. The strongest evidence has been demonstrated for pregabalin in social phobia and generalized anxiety disorder, lamotrigine in posttraumatic stress disorder, and gabapentin in social anxiety. The available data about gabapentin in panic disorder are somewhat mixed, and more definitive conclusion would require additional studies. This review suggests that AEDs can be an alternative treatment in some anxiety disorders. Further investigation is needed to determine in what circumstances they should be used in individuals who are partially responsive or nonresponsive to conventional therapy.","DOI":"10.1097/jcp.0b013e318059361a","ISSN":"0271-0749","note":"PMID: 17502773","shortTitle":"The role of anticonvulsant drugs in anxiety disorders","journalAbbreviation":"J Clin Psychopharmacol","author":[{"family":"Mula","given":"Marco"},{"family":"Pini","given":"Stefano"},{"family":"Cassano","given":"Giovanni B"}],"issued":{"date-parts":[["2007",6]]},"PMID":"17502773"}},{"id":25,"uris":["http://zotero.org/users/1083124/items/78DH86ER"],"uri":["http://zotero.org/users/1083124/items/78DH86ER"],"itemData":{"id":25,"type":"article-journal","title":"Anxiety symptoms in epilepsy: salient issues for future research","container-title":"Epilepsy &amp; behavior: E&amp;B","page":"63-68","volume":"22","issue":"1","source":"NCBI PubMed","abstract":"This paper reviews the distinct symptom profile, epidemiology, pathogenesis, assessment, and treatment of anxiety disorders. It highlights emerging neuroimaging research in mood and anxiety disorders in people with epilepsy. While structural neuroimaging has implicated frontal temporal grey matter structures in mood and anxiety disorders, diffusion tensor imaging and magnetic resonance spectroscopy (MRS) show promise in elucidating white matter changes. In addition, future MRS studies may demonstrate changes in glutamate and gamma-aminobutyric acid (GABA) levels in these regions and hopefully help inform response to treatment.","DOI":"10.1016/j.yebeh.2011.04.064","ISSN":"1525-5069","note":"PMID: 21741882","shortTitle":"Anxiety symptoms in epilepsy","journalAbbreviation":"Epilepsy Behav","author":[{"family":"Hamid","given":"Hamada"},{"family":"Ettinger","given":"Alan B"},{"family":"Mula","given":"Marco"}],"issued":{"date-parts":[["2011",9]]},"PMID":"21741882"}}],"schema":"https://github.com/citation-style-language/schema/raw/master/csl-citation.json"} </w:instrText>
      </w:r>
      <w:r w:rsidR="00715CC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[26,27]</w:t>
      </w:r>
      <w:r w:rsidR="00715CC9" w:rsidRPr="00B4230A">
        <w:rPr>
          <w:rFonts w:ascii="Times New Roman" w:hAnsi="Times New Roman" w:cs="Times New Roman"/>
          <w:lang w:val="en-GB"/>
        </w:rPr>
        <w:fldChar w:fldCharType="end"/>
      </w:r>
      <w:r w:rsidR="008F294C" w:rsidRPr="00B4230A">
        <w:rPr>
          <w:rFonts w:ascii="Times New Roman" w:hAnsi="Times New Roman" w:cs="Times New Roman"/>
          <w:lang w:val="en-GB"/>
        </w:rPr>
        <w:t xml:space="preserve">. </w:t>
      </w:r>
    </w:p>
    <w:p w14:paraId="7CD1EE94" w14:textId="4A6494C1" w:rsidR="00D45AD1" w:rsidRPr="00B4230A" w:rsidRDefault="00435671" w:rsidP="00221A20">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The neurobiology of anxiety disorders in epilepsy is still understudied. A number of hypotheses have been formulated ranging from psychological to neurobiological and familial</w:t>
      </w:r>
      <w:r w:rsidR="00141B96" w:rsidRPr="00B4230A">
        <w:rPr>
          <w:rFonts w:ascii="Times New Roman" w:hAnsi="Times New Roman" w:cs="Times New Roman"/>
          <w:lang w:val="en-GB"/>
        </w:rPr>
        <w:t xml:space="preserve"> (aggregation) theories</w:t>
      </w:r>
      <w:r w:rsidRPr="00B4230A">
        <w:rPr>
          <w:rFonts w:ascii="Times New Roman" w:hAnsi="Times New Roman" w:cs="Times New Roman"/>
          <w:lang w:val="en-GB"/>
        </w:rPr>
        <w:t xml:space="preserve">. Psychological hypotheses focus mainly on the unpredictability of seizures and </w:t>
      </w:r>
      <w:r w:rsidR="00141B96" w:rsidRPr="00B4230A">
        <w:rPr>
          <w:rFonts w:ascii="Times New Roman" w:hAnsi="Times New Roman" w:cs="Times New Roman"/>
          <w:lang w:val="en-GB"/>
        </w:rPr>
        <w:t xml:space="preserve">the </w:t>
      </w:r>
      <w:r w:rsidRPr="00B4230A">
        <w:rPr>
          <w:rFonts w:ascii="Times New Roman" w:hAnsi="Times New Roman" w:cs="Times New Roman"/>
          <w:lang w:val="en-GB"/>
        </w:rPr>
        <w:t>potential for social embarrassment associated with them</w:t>
      </w:r>
      <w:r w:rsidR="006C57CC">
        <w:rPr>
          <w:rFonts w:ascii="Times New Roman" w:hAnsi="Times New Roman" w:cs="Times New Roman"/>
          <w:lang w:val="en-GB"/>
        </w:rPr>
        <w:t>,</w:t>
      </w:r>
      <w:r w:rsidR="00141B96" w:rsidRPr="00B4230A">
        <w:rPr>
          <w:rFonts w:ascii="Times New Roman" w:hAnsi="Times New Roman" w:cs="Times New Roman"/>
          <w:lang w:val="en-GB"/>
        </w:rPr>
        <w:t xml:space="preserve"> leading to phobias and avoidance behaviour</w:t>
      </w:r>
      <w:r w:rsidRPr="00B4230A">
        <w:rPr>
          <w:rFonts w:ascii="Times New Roman" w:hAnsi="Times New Roman" w:cs="Times New Roman"/>
          <w:lang w:val="en-GB"/>
        </w:rPr>
        <w:t xml:space="preserve"> </w:t>
      </w:r>
      <w:r w:rsidR="00715CC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cni8hf8d7","properties":{"formattedCitation":"[27]","plainCitation":"[27]"},"citationItems":[{"id":25,"uris":["http://zotero.org/users/1083124/items/78DH86ER"],"uri":["http://zotero.org/users/1083124/items/78DH86ER"],"itemData":{"id":25,"type":"article-journal","title":"Anxiety symptoms in epilepsy: salient issues for future research","container-title":"Epilepsy &amp; behavior: E&amp;B","page":"63-68","volume":"22","issue":"1","source":"NCBI PubMed","abstract":"This paper reviews the distinct symptom profile, epidemiology, pathogenesis, assessment, and treatment of anxiety disorders. It highlights emerging neuroimaging research in mood and anxiety disorders in people with epilepsy. While structural neuroimaging has implicated frontal temporal grey matter structures in mood and anxiety disorders, diffusion tensor imaging and magnetic resonance spectroscopy (MRS) show promise in elucidating white matter changes. In addition, future MRS studies may demonstrate changes in glutamate and gamma-aminobutyric acid (GABA) levels in these regions and hopefully help inform response to treatment.","DOI":"10.1016/j.yebeh.2011.04.064","ISSN":"1525-5069","note":"PMID: 21741882","shortTitle":"Anxiety symptoms in epilepsy","journalAbbreviation":"Epilepsy Behav","author":[{"family":"Hamid","given":"Hamada"},{"family":"Ettinger","given":"Alan B"},{"family":"Mula","given":"Marco"}],"issued":{"date-parts":[["2011",9]]},"PMID":"21741882"}}],"schema":"https://github.com/citation-style-language/schema/raw/master/csl-citation.json"} </w:instrText>
      </w:r>
      <w:r w:rsidR="00715CC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[27]</w:t>
      </w:r>
      <w:r w:rsidR="00715CC9" w:rsidRPr="00B4230A">
        <w:rPr>
          <w:rFonts w:ascii="Times New Roman" w:hAnsi="Times New Roman" w:cs="Times New Roman"/>
          <w:lang w:val="en-GB"/>
        </w:rPr>
        <w:fldChar w:fldCharType="end"/>
      </w:r>
      <w:r w:rsidRPr="00B4230A">
        <w:rPr>
          <w:rFonts w:ascii="Times New Roman" w:hAnsi="Times New Roman" w:cs="Times New Roman"/>
          <w:lang w:val="en-GB"/>
        </w:rPr>
        <w:t>. The few published neurobiological</w:t>
      </w:r>
      <w:r w:rsidR="00AC6613" w:rsidRPr="00B4230A">
        <w:rPr>
          <w:rFonts w:ascii="Times New Roman" w:hAnsi="Times New Roman" w:cs="Times New Roman"/>
          <w:lang w:val="en-GB"/>
        </w:rPr>
        <w:t xml:space="preserve"> studies</w:t>
      </w:r>
      <w:r w:rsidR="00141B96" w:rsidRPr="00B4230A">
        <w:rPr>
          <w:rFonts w:ascii="Times New Roman" w:hAnsi="Times New Roman" w:cs="Times New Roman"/>
          <w:lang w:val="en-GB"/>
        </w:rPr>
        <w:t xml:space="preserve"> in epilepsy</w:t>
      </w:r>
      <w:r w:rsidR="00AC6613" w:rsidRPr="00B4230A">
        <w:rPr>
          <w:rFonts w:ascii="Times New Roman" w:hAnsi="Times New Roman" w:cs="Times New Roman"/>
          <w:lang w:val="en-GB"/>
        </w:rPr>
        <w:t xml:space="preserve"> focused on the amygdala. A neuroimaging study in adults with drug-resistant epilepsy and comorbid anxiety disorders </w:t>
      </w:r>
      <w:r w:rsidR="008E1BE7" w:rsidRPr="00B4230A">
        <w:rPr>
          <w:rFonts w:ascii="Times New Roman" w:hAnsi="Times New Roman" w:cs="Times New Roman"/>
          <w:lang w:val="en-GB"/>
        </w:rPr>
        <w:t>reports</w:t>
      </w:r>
      <w:r w:rsidR="00AC6613" w:rsidRPr="00B4230A">
        <w:rPr>
          <w:rFonts w:ascii="Times New Roman" w:hAnsi="Times New Roman" w:cs="Times New Roman"/>
          <w:lang w:val="en-GB"/>
        </w:rPr>
        <w:t xml:space="preserve"> </w:t>
      </w:r>
      <w:r w:rsidR="00141B96" w:rsidRPr="00B4230A">
        <w:rPr>
          <w:rFonts w:ascii="Times New Roman" w:hAnsi="Times New Roman" w:cs="Times New Roman"/>
          <w:lang w:val="en-GB"/>
        </w:rPr>
        <w:t xml:space="preserve">an </w:t>
      </w:r>
      <w:r w:rsidR="00AC6613" w:rsidRPr="00B4230A">
        <w:rPr>
          <w:rFonts w:ascii="Times New Roman" w:hAnsi="Times New Roman" w:cs="Times New Roman"/>
          <w:lang w:val="en-GB"/>
        </w:rPr>
        <w:t xml:space="preserve">enlarged right sided amygdala </w:t>
      </w:r>
      <w:r w:rsidR="00715CC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ad303bvrk","properties":{"formattedCitation":"[28]","plainCitation":"[28]"},"citationItems":[{"id":13648,"uris":["http://zotero.org/users/1083124/items/QVWGK9BI"],"uri":["http://zotero.org/users/1083124/items/QVWGK9BI"],"itemData":{"id":13648,"type":"article-journal","title":"Mesial temporal structures and comorbid anxiety in refractory partial epilepsy","container-title":"The Journal of Neuropsychiatry and Clinical Neurosciences","page":"450-452","volume":"15","issue":"4","source":"PubMed","abstract":"We used quantitative magnetic resonance imaging (MRI) to examine the mesial temporal structures in subjects with refractory partial epilepsy and comorbid anxiety and found preservation with a right-sided preponderance. The findings indicate a role for this brain region in the genesis of anxiety.","DOI":"10.1176/jnp.15.4.450","ISSN":"0895-0172","note":"PMID: 14627772","journalAbbreviation":"J Neuropsychiatry Clin Neurosci","language":"eng","author":[{"family":"Satishchandra","given":"Parthasarathy"},{"family":"Krishnamoorthy","given":"Ennapadam S."},{"family":"Elst","given":"Ludger Tebartz","non-dropping-particle":"van"},{"family":"Lemieux","given":"Louis"},{"family":"Koepp","given":"Mathias"},{"family":"Brown","given":"Richard J."},{"family":"Trimble","given":"Michael R."}],"issued":{"date-parts":[["2003"]]},"PMID":"14627772"}}],"schema":"https://github.com/citation-style-language/schema/raw/master/csl-citation.json"} </w:instrText>
      </w:r>
      <w:r w:rsidR="00715CC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[28]</w:t>
      </w:r>
      <w:r w:rsidR="00715CC9" w:rsidRPr="00B4230A">
        <w:rPr>
          <w:rFonts w:ascii="Times New Roman" w:hAnsi="Times New Roman" w:cs="Times New Roman"/>
          <w:lang w:val="en-GB"/>
        </w:rPr>
        <w:fldChar w:fldCharType="end"/>
      </w:r>
      <w:r w:rsidR="008E1BE7" w:rsidRPr="00B4230A">
        <w:rPr>
          <w:rFonts w:ascii="Times New Roman" w:hAnsi="Times New Roman" w:cs="Times New Roman"/>
          <w:lang w:val="en-GB"/>
        </w:rPr>
        <w:t xml:space="preserve"> while</w:t>
      </w:r>
      <w:r w:rsidR="00AC6613" w:rsidRPr="00B4230A">
        <w:rPr>
          <w:rFonts w:ascii="Times New Roman" w:hAnsi="Times New Roman" w:cs="Times New Roman"/>
          <w:lang w:val="en-GB"/>
        </w:rPr>
        <w:t xml:space="preserve"> a study in children with epilepsy and anxiety disorders identifie</w:t>
      </w:r>
      <w:r w:rsidR="008E1BE7" w:rsidRPr="00B4230A">
        <w:rPr>
          <w:rFonts w:ascii="Times New Roman" w:hAnsi="Times New Roman" w:cs="Times New Roman"/>
          <w:lang w:val="en-GB"/>
        </w:rPr>
        <w:t>s</w:t>
      </w:r>
      <w:r w:rsidR="00AC6613" w:rsidRPr="00B4230A">
        <w:rPr>
          <w:rFonts w:ascii="Times New Roman" w:hAnsi="Times New Roman" w:cs="Times New Roman"/>
          <w:lang w:val="en-GB"/>
        </w:rPr>
        <w:t xml:space="preserve"> </w:t>
      </w:r>
      <w:r w:rsidR="008E1BE7" w:rsidRPr="00B4230A">
        <w:rPr>
          <w:rFonts w:ascii="Times New Roman" w:hAnsi="Times New Roman" w:cs="Times New Roman"/>
          <w:lang w:val="en-GB"/>
        </w:rPr>
        <w:t xml:space="preserve">a </w:t>
      </w:r>
      <w:r w:rsidR="00AC6613" w:rsidRPr="00B4230A">
        <w:rPr>
          <w:rFonts w:ascii="Times New Roman" w:hAnsi="Times New Roman" w:cs="Times New Roman"/>
          <w:lang w:val="en-GB"/>
        </w:rPr>
        <w:t xml:space="preserve">left amygdala enlargement </w:t>
      </w:r>
      <w:r w:rsidR="00715CC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tme1fbc12","properties":{"formattedCitation":"[29]","plainCitation":"[29]"},"citationItems":[{"id":13652,"uris":["http://zotero.org/users/1083124/items/G6PG3IQD"],"uri":["http://zotero.org/users/1083124/items/G6PG3IQD"],"itemData":{"id":13652,"type":"article-journal","title":"Children with epilepsy and anxiety: Subcortical and cortical differences","container-title":"Epilepsia","page":"283-290","volume":"56","issue":"2","source":"PubMed","abstract":"OBJECTIVE: Using a hypothesis-driven approach, subcortical and cortical regions implicated in anxiety disorders in the general population were examined in children with recent-onset epilepsy with versus without anxiety compared to controls. This study reports frequency of anxiety disorders while examining familial, clinical, and demographic variables associated with anxiety in children with epilepsy.\nMETHOD: Participants included 88 children with epilepsy aged 8-18 years: 25 with a current anxiety disorder and 63 children with epilepsy and no current anxiety disorder. Forty-nine controls without anxiety disorders were included. T1 volumetric magnetic resonance imaging (MRI) scans were collected; subcortical volumes and cortical thickness were computed using the FreeSurfer image analysis suite. Analyses focused on adjusted measures of subcortical volumes and cortical thickness.\nRESULTS: Relative to controls, larger left amygdala volumes were found in the Epilepsy with Anxiety group compared to the Epilepsy without Anxiety group (p = 0.027). In the hippocampus, there were no significant differences between groups. Examination of cortical thickness demonstrated that the Epilepsy with Anxiety group showed thinning in left medial orbitofrontal (p = 0.001), right lateral orbitofrontal (p = 0.017), and right frontal pole (p = 0.009). There were no differences between groups in age, sex, IQ, age of onset, medications, or duration of epilepsy. There were more family members with a history of anxiety disorders in the Epilepsy with Anxiety group compared to the Epilepsy without Anxiety group (p = 0.005).\nSIGNIFICANCE: Anxiety is a common psychiatric comorbidity in children with recent-onset epilepsy with volumetric enlargement of the amygdala and thinner cortex in orbital and other regions of prefrontal cortex, suggesting structural abnormalities in brain regions that are part of the dysfunctional networks reported in individuals with anxiety disorders in the general population. These findings are evident early in the course of epilepsy, are not related to chronicity of seizures, and may be linked to a family history of anxiety and depressive disorders.","DOI":"10.1111/epi.12832","ISSN":"1528-1167","note":"PMID: 25580566\nPMCID: PMC4340751","shortTitle":"Children with epilepsy and anxiety","journalAbbreviation":"Epilepsia","language":"eng","author":[{"family":"Jones","given":"Jana E."},{"family":"Jackson","given":"Daren C."},{"family":"Chambers","given":"Karlee L."},{"family":"Dabbs","given":"Kevin"},{"family":"Hsu","given":"David A."},{"family":"Stafstrom","given":"Carl E."},{"family":"Seidenberg","given":"Michael"},{"family":"Hermann","given":"Bruce P."}],"issued":{"date-parts":[["2015",2]]},"PMID":"25580566","PMCID":"PMC4340751"}}],"schema":"https://github.com/citation-style-language/schema/raw/master/csl-citation.json"} </w:instrText>
      </w:r>
      <w:r w:rsidR="00715CC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[29]</w:t>
      </w:r>
      <w:r w:rsidR="00715CC9" w:rsidRPr="00B4230A">
        <w:rPr>
          <w:rFonts w:ascii="Times New Roman" w:hAnsi="Times New Roman" w:cs="Times New Roman"/>
          <w:lang w:val="en-GB"/>
        </w:rPr>
        <w:fldChar w:fldCharType="end"/>
      </w:r>
      <w:r w:rsidR="00AC6613" w:rsidRPr="00B4230A">
        <w:rPr>
          <w:rFonts w:ascii="Times New Roman" w:hAnsi="Times New Roman" w:cs="Times New Roman"/>
          <w:lang w:val="en-GB"/>
        </w:rPr>
        <w:t>.</w:t>
      </w:r>
      <w:r w:rsidR="008C082F" w:rsidRPr="00B4230A">
        <w:rPr>
          <w:rFonts w:ascii="Times New Roman" w:hAnsi="Times New Roman" w:cs="Times New Roman"/>
          <w:lang w:val="en-GB"/>
        </w:rPr>
        <w:t xml:space="preserve"> Studies focusing on familial and genetic factors emphasise the role of parental psychiatric history as a number of family aggregation studies outside epilepsy have shown a close relationship between mood and anxiety disorders in parents and subsequent</w:t>
      </w:r>
      <w:r w:rsidR="00627A78" w:rsidRPr="00B4230A">
        <w:rPr>
          <w:rFonts w:ascii="Times New Roman" w:hAnsi="Times New Roman" w:cs="Times New Roman"/>
          <w:lang w:val="en-GB"/>
        </w:rPr>
        <w:t xml:space="preserve"> anxiety disorders in offspring</w:t>
      </w:r>
      <w:r w:rsidR="008C082F" w:rsidRPr="00B4230A">
        <w:rPr>
          <w:rFonts w:ascii="Times New Roman" w:hAnsi="Times New Roman" w:cs="Times New Roman"/>
          <w:lang w:val="en-GB"/>
        </w:rPr>
        <w:t xml:space="preserve"> </w:t>
      </w:r>
      <w:r w:rsidR="00715CC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ln1n4l7i3","properties":{"formattedCitation":"[30,31]","plainCitation":"[30,31]"},"citationItems":[{"id":13654,"uris":["http://zotero.org/users/1083124/items/UKBJFHDU"],"uri":["http://zotero.org/users/1083124/items/UKBJFHDU"],"itemData":{"id":13654,"type":"article-journal","title":"Parental major depression and the risk of depression and other mental disorders in offspring: a prospective-longitudinal community study","container-title":"Archives of General Psychiatry","page":"365-374","volume":"59","issue":"4","source":"PubMed","abstract":"BACKGROUND: This article examines associations between DSM-IV depressive disorders, their natural course, other psychopathology, and parental major depression in a community sample of adolescents and young adults.\nMETHODS: Baseline and 4-year follow-up data were used from the Early Developmental Stages of Psychopathology Study, a prospective-longitudinal community study of adolescents and young adults. Results are based on 2427 subjects who completed the follow-up and for whom diagnostic information for both parents was available. DSM-IV mental disorders in respondents were assessed using the Munich-Composite International Diagnostic Interview. Information on depression in parents was collected as family history information from the respondents and from diagnostic interviews with parents of the younger cohort.\nRESULTS: Offspring with 1 (odds ratio [OR], 2.7; 95% confidence interval [CI], 2.1-3.5) or 2 affected parents (OR, 3.0; 95% CI, 2.2-4.1) had an increased risk for depression. They also had a higher risk for substance use (1 parent affected: OR, 1.4; 95% CI, 1.1-1.7; both parents affected: OR, 1.4; 95% CI, 1.0-1.8) and anxiety disorders (1 parent affected: OR, 1.6; 95% CI, 1.3-1.9; both parents affected: OR, 2.1; 95% CI, 1.6-2.8). There were no differences whether mother or father was affected. Parental depression was associated with an earlier onset and a more malignant course (severity, impairment, recurrence) of depressive disorders in offspring.\nCONCLUSIONS: Major depression in parents increases the overall risk in offspring for onset of depressive and other mental disorders and influences patterns of the natural course of depression in the early stages of manifestation.","ISSN":"0003-990X","note":"PMID: 11926937","shortTitle":"Parental major depression and the risk of depression and other mental disorders in offspring","journalAbbreviation":"Arch. Gen. Psychiatry","language":"eng","author":[{"family":"Lieb","given":"Roselind"},{"family":"Isensee","given":"Barbara"},{"family":"Höfler","given":"Michael"},{"family":"Pfister","given":"Hildegard"},{"family":"Wittchen","given":"Hans-Ulrich"}],"issued":{"date-parts":[["2002",4]]},"PMID":"11926937"}},{"id":13656,"uris":["http://zotero.org/users/1083124/items/JBUN28TR"],"uri":["http://zotero.org/users/1083124/items/JBUN28TR"],"itemData":{"id":13656,"type":"article-journal","title":"The structure of genetic and environmental risk factors for anxiety disorders in men and women","container-title":"Archives of General Psychiatry","page":"182-189","volume":"62","issue":"2","source":"PubMed","abstract":"BACKGROUND: The anxiety disorders exhibit high levels of lifetime comorbidity with one another. Understanding the underlying causes of this comorbidity can provide insight into the etiology of the disorders and inform classification and treatment.\nOBJECTIVE: To explain anxiety disorder comorbidity by examining the structure of the underlying genetic and environmental risk factors.\nDESIGN: Lifetime diagnoses for 6 anxiety disorders (generalized anxiety disorder, panic disorder, agoraphobia, social phobia, animal phobia, and situational phobia) were obtained during personal interviews from a population-based twin registry. Multivariate structural equation modeling that allowed for sex differences was performed.\nSETTING: General community sample.\nPARTICIPANTS: More than 5000 members of male-male and female-female twin pairs from the Virginia Adult Twin Study of Psychiatric and Substance Use Disorders.\nMAIN OUTCOME MEASURES: Parameter estimates for best-fitting model.\nRESULTS: The full model, which contained 2 common genetic, shared environmental, and unique environmental factors plus disorder-specific factors, could be constrained to equality across male and female study participants. In the best-fitting model, the genetic influences on anxiety were best explained by 2 additive genetic factors common across the disorders. The first loaded most strongly in generalized anxiety disorder, panic disorder, and agoraphobia, whereas the second loaded primarily in the 2 specific phobias. Social phobia was intermediate in that it was influenced by both genetic factors. A small role for shared environmental influences was observed owing to a single common factor that accounted for less than 12% of the total variance for any disorder. Unique environmental influences could be explained by a single common factor plus disorder-specific effects.\nCONCLUSIONS: The underlying structure of the genetic and environmental risk factors for the anxiety disorders is similar between men and women. Genes predispose to 2 broad groups of disorders dichotomized as panic-generalized-agoraphobic anxiety vs the specific phobias. The remaining associations between the disorders are largely explained by a unique environmental factor shared across the disorders and, to a lesser extent, a common shared environmental factor.","DOI":"10.1001/archpsyc.62.2.182","ISSN":"0003-990X","note":"PMID: 15699295","journalAbbreviation":"Arch. Gen. Psychiatry","language":"eng","author":[{"family":"Hettema","given":"John M."},{"family":"Prescott","given":"Carol A."},{"family":"Myers","given":"John M."},{"family":"Neale","given":"Michael C."},{"family":"Kendler","given":"Kenneth S."}],"issued":{"date-parts":[["2005",2]]},"PMID":"15699295"}}],"schema":"https://github.com/citation-style-language/schema/raw/master/csl-citation.json"} </w:instrText>
      </w:r>
      <w:r w:rsidR="00715CC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[30,31]</w:t>
      </w:r>
      <w:r w:rsidR="00715CC9" w:rsidRPr="00B4230A">
        <w:rPr>
          <w:rFonts w:ascii="Times New Roman" w:hAnsi="Times New Roman" w:cs="Times New Roman"/>
          <w:lang w:val="en-GB"/>
        </w:rPr>
        <w:fldChar w:fldCharType="end"/>
      </w:r>
      <w:r w:rsidR="008C082F" w:rsidRPr="00B4230A">
        <w:rPr>
          <w:rFonts w:ascii="Times New Roman" w:hAnsi="Times New Roman" w:cs="Times New Roman"/>
          <w:lang w:val="en-GB"/>
        </w:rPr>
        <w:t xml:space="preserve">. </w:t>
      </w:r>
      <w:r w:rsidR="00627A78" w:rsidRPr="00B4230A">
        <w:rPr>
          <w:rFonts w:ascii="Times New Roman" w:hAnsi="Times New Roman" w:cs="Times New Roman"/>
          <w:lang w:val="en-GB"/>
        </w:rPr>
        <w:t xml:space="preserve">Similar findings have been reported </w:t>
      </w:r>
      <w:r w:rsidR="00141B96" w:rsidRPr="00B4230A">
        <w:rPr>
          <w:rFonts w:ascii="Times New Roman" w:hAnsi="Times New Roman" w:cs="Times New Roman"/>
          <w:lang w:val="en-GB"/>
        </w:rPr>
        <w:t xml:space="preserve">in epilepsy </w:t>
      </w:r>
      <w:r w:rsidR="00715CC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jemnpgvt4","properties":{"formattedCitation":"[32,33]","plainCitation":"[32,33]"},"citationItems":[{"id":13658,"uris":["http://zotero.org/users/1083124/items/8E9UBSFW"],"uri":["http://zotero.org/users/1083124/items/8E9UBSFW"],"itemData":{"id":13658,"type":"article-journal","title":"Family predictors of psychopathology in children with epilepsy","container-title":"Epilepsia","page":"601-614","volume":"47","issue":"3","source":"PubMed","abstract":"PURPOSE: To examine the contribution of epilepsy-related factors, proximal (parent-child relationship quality), distal (parental characteristics), and contextual (quality of other family relationships) family factors to psychopathology (both broad-band and narrow-band syndromes) in children with epilepsy and normal intelligence.\nMETHODS: Parents of 91 children (mean, 8.5 years) participated by filling out questionnaires about family factors and child psychopathology. Regression analyses were used to analyze the unique and combined predictive power of family factors in relation to psychopathology.\nRESULTS: In contrast to epilepsy-related factors, family factors, especially those related to the quality of the parent-child relationship, appeared to be strong predictors of psychopathology. The results supported the mediational model: Distal and contextual factors affect child psychopathology by affecting proximal factors.\nCONCLUSIONS: In treating children with epilepsy, clinicians should be aware of the importance of the parent-child relationship quality. Strengthening the relationship quality may prevent or reduce psychopathology.","DOI":"10.1111/j.1528-1167.2006.00475.x","ISSN":"0013-9580","note":"PMID: 16529629","journalAbbreviation":"Epilepsia","language":"eng","author":[{"family":"Rodenburg","given":"Roos"},{"family":"Marie Meijer","given":"Anne"},{"family":"Deković","given":"Maja"},{"family":"Aldenkamp","given":"Albert P."}],"issued":{"date-parts":[["2006",3]]},"PMID":"16529629"}},{"id":13660,"uris":["http://zotero.org/users/1083124/items/JVTT9N65"],"uri":["http://zotero.org/users/1083124/items/JVTT9N65"],"itemData":{"id":13660,"type":"article-journal","title":"Depressive symptoms among mothers of children with epilepsy: a review of prevalence, associated factors, and impact on children","container-title":"Epilepsia","page":"2344-2354","volume":"50","issue":"11","source":"PubMed","abstract":"The impact of epilepsy is not limited to the child experiencing seizures, but affects all members of the family. As primary caregivers, mothers are particularly at risk for experiencing increased depressive symptoms and risk for clinical depression. The objective of this systematic review was to critically assess available evidence regarding the prevalence, associated factors, and impact of maternal depressive symptoms on child outcomes in epilepsy. Using a modified version of the Quality Index, studies were rigorously evaluated in terms of reporting, external validity, and internal validity. Limitations in the study designs and analytic techniques of previous research are discussed, and study methods to overcome these barriers are presented in order to advance this research area. Up to 50% of mothers of children with epilepsy are at risk for clinical depression. Correlates of maternal depressive symptoms include a number of modifiable risk factors such as role ambiguity, worry, and satisfaction with relationships. In addition, studies suggest that depressive symptoms in mothers have a negative impact on child outcomes in epilepsy including behavior problems and health-related quality of life. The overall mean score on the Quality Index was 9.7, indicating a midrange quality score, suggesting a need for more methodologically robust studies.","DOI":"10.1111/j.1528-1167.2009.02276.x","ISSN":"1528-1167","note":"PMID: 19694788","shortTitle":"Depressive symptoms among mothers of children with epilepsy","journalAbbreviation":"Epilepsia","language":"eng","author":[{"family":"Ferro","given":"Mark A."},{"family":"Speechley","given":"Kathy N."}],"issued":{"date-parts":[["2009",11]]},"PMID":"19694788"}}],"schema":"https://github.com/citation-style-language/schema/raw/master/csl-citation.json"} </w:instrText>
      </w:r>
      <w:r w:rsidR="00715CC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[32,33]</w:t>
      </w:r>
      <w:r w:rsidR="00715CC9" w:rsidRPr="00B4230A">
        <w:rPr>
          <w:rFonts w:ascii="Times New Roman" w:hAnsi="Times New Roman" w:cs="Times New Roman"/>
          <w:lang w:val="en-GB"/>
        </w:rPr>
        <w:fldChar w:fldCharType="end"/>
      </w:r>
      <w:r w:rsidR="00627A78" w:rsidRPr="00B4230A">
        <w:rPr>
          <w:rFonts w:ascii="Times New Roman" w:hAnsi="Times New Roman" w:cs="Times New Roman"/>
          <w:lang w:val="en-GB"/>
        </w:rPr>
        <w:t xml:space="preserve"> but it is still unknown whether this </w:t>
      </w:r>
      <w:r w:rsidR="00627A78" w:rsidRPr="00B4230A">
        <w:rPr>
          <w:rFonts w:ascii="Times New Roman" w:hAnsi="Times New Roman" w:cs="Times New Roman"/>
          <w:lang w:val="en-GB"/>
        </w:rPr>
        <w:lastRenderedPageBreak/>
        <w:t xml:space="preserve">represents a genuine genetic predisposition or it is mediated by </w:t>
      </w:r>
      <w:r w:rsidR="00627A78" w:rsidRPr="00B4230A">
        <w:rPr>
          <w:rFonts w:ascii="Times New Roman" w:hAnsi="Times New Roman" w:cs="Times New Roman"/>
          <w:color w:val="000000"/>
          <w:lang w:val="en-GB"/>
        </w:rPr>
        <w:t xml:space="preserve">social variables like stigma, parental attitudes </w:t>
      </w:r>
      <w:r w:rsidR="00141B96" w:rsidRPr="00B4230A">
        <w:rPr>
          <w:rFonts w:ascii="Times New Roman" w:hAnsi="Times New Roman" w:cs="Times New Roman"/>
          <w:color w:val="000000"/>
          <w:lang w:val="en-GB"/>
        </w:rPr>
        <w:t>to</w:t>
      </w:r>
      <w:r w:rsidR="006C57CC">
        <w:rPr>
          <w:rFonts w:ascii="Times New Roman" w:hAnsi="Times New Roman" w:cs="Times New Roman"/>
          <w:color w:val="000000"/>
          <w:lang w:val="en-GB"/>
        </w:rPr>
        <w:t>wards</w:t>
      </w:r>
      <w:r w:rsidR="00141B96" w:rsidRPr="00B4230A">
        <w:rPr>
          <w:rFonts w:ascii="Times New Roman" w:hAnsi="Times New Roman" w:cs="Times New Roman"/>
          <w:color w:val="000000"/>
          <w:lang w:val="en-GB"/>
        </w:rPr>
        <w:t xml:space="preserve"> the epilepsy </w:t>
      </w:r>
      <w:r w:rsidR="00627A78" w:rsidRPr="00B4230A">
        <w:rPr>
          <w:rFonts w:ascii="Times New Roman" w:hAnsi="Times New Roman" w:cs="Times New Roman"/>
          <w:color w:val="000000"/>
          <w:lang w:val="en-GB"/>
        </w:rPr>
        <w:t>and overprotection.</w:t>
      </w:r>
    </w:p>
    <w:p w14:paraId="4A0500CC" w14:textId="77777777" w:rsidR="00221A20" w:rsidRPr="00B4230A" w:rsidRDefault="00221A20" w:rsidP="00221A20">
      <w:pPr>
        <w:spacing w:after="120" w:line="480" w:lineRule="auto"/>
        <w:jc w:val="both"/>
        <w:rPr>
          <w:rFonts w:ascii="Times New Roman" w:hAnsi="Times New Roman" w:cs="Times New Roman"/>
          <w:lang w:val="en-GB"/>
        </w:rPr>
      </w:pPr>
    </w:p>
    <w:p w14:paraId="3CFC69DA" w14:textId="5232CE29" w:rsidR="00221A20" w:rsidRPr="00B4230A" w:rsidRDefault="00702FD1" w:rsidP="0014394D">
      <w:pPr>
        <w:pStyle w:val="ListParagraph"/>
        <w:numPr>
          <w:ilvl w:val="0"/>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THE ASSESSMENT OF ANXIETY IN EPILEPSY</w:t>
      </w:r>
    </w:p>
    <w:p w14:paraId="7095D581" w14:textId="0666FA43" w:rsidR="001924E4" w:rsidRPr="00B4230A" w:rsidRDefault="00141B96" w:rsidP="00221A20">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r>
      <w:r w:rsidR="00D14A82" w:rsidRPr="00B4230A">
        <w:rPr>
          <w:rFonts w:ascii="Times New Roman" w:hAnsi="Times New Roman" w:cs="Times New Roman"/>
          <w:lang w:val="en-GB"/>
        </w:rPr>
        <w:t>A number of clinical instruments are used in the assessment of anxiety symptoms outside epilepsy and their development followed that of DSM</w:t>
      </w:r>
      <w:r w:rsidR="009519EE" w:rsidRPr="00B4230A">
        <w:rPr>
          <w:rFonts w:ascii="Times New Roman" w:hAnsi="Times New Roman" w:cs="Times New Roman"/>
          <w:lang w:val="en-GB"/>
        </w:rPr>
        <w:t xml:space="preserve"> (</w:t>
      </w:r>
      <w:r w:rsidR="009519EE" w:rsidRPr="00B4230A">
        <w:rPr>
          <w:rFonts w:ascii="Times New Roman" w:hAnsi="Times New Roman" w:cs="Times New Roman"/>
          <w:b/>
          <w:lang w:val="en-GB"/>
        </w:rPr>
        <w:t>Table 1</w:t>
      </w:r>
      <w:r w:rsidR="009519EE" w:rsidRPr="00B4230A">
        <w:rPr>
          <w:rFonts w:ascii="Times New Roman" w:hAnsi="Times New Roman" w:cs="Times New Roman"/>
          <w:lang w:val="en-GB"/>
        </w:rPr>
        <w:t>)</w:t>
      </w:r>
      <w:r w:rsidR="00D14A82" w:rsidRPr="00B4230A">
        <w:rPr>
          <w:rFonts w:ascii="Times New Roman" w:hAnsi="Times New Roman" w:cs="Times New Roman"/>
          <w:lang w:val="en-GB"/>
        </w:rPr>
        <w:t xml:space="preserve">. </w:t>
      </w:r>
      <w:r w:rsidR="008E1BE7" w:rsidRPr="00B4230A">
        <w:rPr>
          <w:rFonts w:ascii="Times New Roman" w:hAnsi="Times New Roman" w:cs="Times New Roman"/>
          <w:lang w:val="en-GB"/>
        </w:rPr>
        <w:t>As a consequence</w:t>
      </w:r>
      <w:r w:rsidR="009F5D5C" w:rsidRPr="00B4230A">
        <w:rPr>
          <w:rFonts w:ascii="Times New Roman" w:hAnsi="Times New Roman" w:cs="Times New Roman"/>
          <w:lang w:val="en-GB"/>
        </w:rPr>
        <w:t>,</w:t>
      </w:r>
      <w:r w:rsidR="00287966" w:rsidRPr="00B4230A">
        <w:rPr>
          <w:rFonts w:ascii="Times New Roman" w:hAnsi="Times New Roman" w:cs="Times New Roman"/>
          <w:lang w:val="en-GB"/>
        </w:rPr>
        <w:t xml:space="preserve"> it </w:t>
      </w:r>
      <w:r w:rsidR="008E1BE7" w:rsidRPr="00B4230A">
        <w:rPr>
          <w:rFonts w:ascii="Times New Roman" w:hAnsi="Times New Roman" w:cs="Times New Roman"/>
          <w:lang w:val="en-GB"/>
        </w:rPr>
        <w:t>has never been</w:t>
      </w:r>
      <w:r w:rsidR="00D14A82" w:rsidRPr="00B4230A">
        <w:rPr>
          <w:rFonts w:ascii="Times New Roman" w:hAnsi="Times New Roman" w:cs="Times New Roman"/>
          <w:lang w:val="en-GB"/>
        </w:rPr>
        <w:t xml:space="preserve"> rele</w:t>
      </w:r>
      <w:r w:rsidR="00287966" w:rsidRPr="00B4230A">
        <w:rPr>
          <w:rFonts w:ascii="Times New Roman" w:hAnsi="Times New Roman" w:cs="Times New Roman"/>
          <w:lang w:val="en-GB"/>
        </w:rPr>
        <w:t>vant to identify masked</w:t>
      </w:r>
      <w:r w:rsidR="00D14A82" w:rsidRPr="00B4230A">
        <w:rPr>
          <w:rFonts w:ascii="Times New Roman" w:hAnsi="Times New Roman" w:cs="Times New Roman"/>
          <w:lang w:val="en-GB"/>
        </w:rPr>
        <w:t xml:space="preserve"> or “atypical” symptoms belonging to psychodynamic theories but</w:t>
      </w:r>
      <w:r w:rsidR="00287966" w:rsidRPr="00B4230A">
        <w:rPr>
          <w:rFonts w:ascii="Times New Roman" w:hAnsi="Times New Roman" w:cs="Times New Roman"/>
          <w:lang w:val="en-GB"/>
        </w:rPr>
        <w:t xml:space="preserve"> to</w:t>
      </w:r>
      <w:r w:rsidR="00D14A82" w:rsidRPr="00B4230A">
        <w:rPr>
          <w:rFonts w:ascii="Times New Roman" w:hAnsi="Times New Roman" w:cs="Times New Roman"/>
          <w:lang w:val="en-GB"/>
        </w:rPr>
        <w:t xml:space="preserve"> identif</w:t>
      </w:r>
      <w:r w:rsidR="008E1BE7" w:rsidRPr="00B4230A">
        <w:rPr>
          <w:rFonts w:ascii="Times New Roman" w:hAnsi="Times New Roman" w:cs="Times New Roman"/>
          <w:lang w:val="en-GB"/>
        </w:rPr>
        <w:t>y specific</w:t>
      </w:r>
      <w:r w:rsidR="00D14A82" w:rsidRPr="00B4230A">
        <w:rPr>
          <w:rFonts w:ascii="Times New Roman" w:hAnsi="Times New Roman" w:cs="Times New Roman"/>
          <w:lang w:val="en-GB"/>
        </w:rPr>
        <w:t xml:space="preserve"> symptom patterns that could be treated with psychotropic medications. In fact, the majority of these clinical instruments have been developed to assess treatment effects in controlled clinical trial</w:t>
      </w:r>
      <w:r w:rsidR="008E1BE7" w:rsidRPr="00B4230A">
        <w:rPr>
          <w:rFonts w:ascii="Times New Roman" w:hAnsi="Times New Roman" w:cs="Times New Roman"/>
          <w:lang w:val="en-GB"/>
        </w:rPr>
        <w:t>. For all these reasons, the majority of clinical instruments</w:t>
      </w:r>
      <w:r w:rsidR="006C57CC">
        <w:rPr>
          <w:rFonts w:ascii="Times New Roman" w:hAnsi="Times New Roman" w:cs="Times New Roman"/>
          <w:lang w:val="en-GB"/>
        </w:rPr>
        <w:t xml:space="preserve"> evaluate</w:t>
      </w:r>
      <w:r w:rsidR="008E1BE7" w:rsidRPr="00B4230A">
        <w:rPr>
          <w:rFonts w:ascii="Times New Roman" w:hAnsi="Times New Roman" w:cs="Times New Roman"/>
          <w:lang w:val="en-GB"/>
        </w:rPr>
        <w:t xml:space="preserve"> state anxiety</w:t>
      </w:r>
      <w:r w:rsidR="00287966" w:rsidRPr="00B4230A">
        <w:rPr>
          <w:rFonts w:ascii="Times New Roman" w:hAnsi="Times New Roman" w:cs="Times New Roman"/>
          <w:lang w:val="en-GB"/>
        </w:rPr>
        <w:t xml:space="preserve"> (a set of specific symptoms in response to stimuli) </w:t>
      </w:r>
      <w:r w:rsidR="00D14A82" w:rsidRPr="00B4230A">
        <w:rPr>
          <w:rFonts w:ascii="Times New Roman" w:hAnsi="Times New Roman" w:cs="Times New Roman"/>
          <w:lang w:val="en-GB"/>
        </w:rPr>
        <w:t>rather than trait anxiety</w:t>
      </w:r>
      <w:r w:rsidR="00287966" w:rsidRPr="00B4230A">
        <w:rPr>
          <w:rFonts w:ascii="Times New Roman" w:hAnsi="Times New Roman" w:cs="Times New Roman"/>
          <w:lang w:val="en-GB"/>
        </w:rPr>
        <w:t xml:space="preserve"> (relatively stable anxiety prone</w:t>
      </w:r>
      <w:r w:rsidR="00540CE5" w:rsidRPr="00B4230A">
        <w:rPr>
          <w:rFonts w:ascii="Times New Roman" w:hAnsi="Times New Roman" w:cs="Times New Roman"/>
          <w:lang w:val="en-GB"/>
        </w:rPr>
        <w:t>ne</w:t>
      </w:r>
      <w:r w:rsidR="00287966" w:rsidRPr="00B4230A">
        <w:rPr>
          <w:rFonts w:ascii="Times New Roman" w:hAnsi="Times New Roman" w:cs="Times New Roman"/>
          <w:lang w:val="en-GB"/>
        </w:rPr>
        <w:t>ss).</w:t>
      </w:r>
      <w:r w:rsidR="008E1BE7" w:rsidRPr="00B4230A">
        <w:rPr>
          <w:rFonts w:ascii="Times New Roman" w:hAnsi="Times New Roman" w:cs="Times New Roman"/>
          <w:lang w:val="en-GB"/>
        </w:rPr>
        <w:t xml:space="preserve"> State anxiety is obviously </w:t>
      </w:r>
      <w:r w:rsidR="00BE073A" w:rsidRPr="00B4230A">
        <w:rPr>
          <w:rFonts w:ascii="Times New Roman" w:hAnsi="Times New Roman" w:cs="Times New Roman"/>
          <w:lang w:val="en-GB"/>
        </w:rPr>
        <w:t>highly</w:t>
      </w:r>
      <w:r w:rsidR="008E1BE7" w:rsidRPr="00B4230A">
        <w:rPr>
          <w:rFonts w:ascii="Times New Roman" w:hAnsi="Times New Roman" w:cs="Times New Roman"/>
          <w:lang w:val="en-GB"/>
        </w:rPr>
        <w:t xml:space="preserve"> fluctuating in nature </w:t>
      </w:r>
      <w:r w:rsidR="00BE073A" w:rsidRPr="00B4230A">
        <w:rPr>
          <w:rFonts w:ascii="Times New Roman" w:hAnsi="Times New Roman" w:cs="Times New Roman"/>
          <w:lang w:val="en-GB"/>
        </w:rPr>
        <w:t>and may change over a very short period of time. In addition, it does not necessarily capture the individual distress and everyday impairment associated with an anxiety disorder per se</w:t>
      </w:r>
      <w:r w:rsidR="001F7C50" w:rsidRPr="00B4230A">
        <w:rPr>
          <w:rFonts w:ascii="Times New Roman" w:hAnsi="Times New Roman" w:cs="Times New Roman"/>
          <w:lang w:val="en-GB"/>
        </w:rPr>
        <w:t xml:space="preserve"> like avoidance behaviour and social isolation</w:t>
      </w:r>
      <w:r w:rsidR="00BE073A" w:rsidRPr="00B4230A">
        <w:rPr>
          <w:rFonts w:ascii="Times New Roman" w:hAnsi="Times New Roman" w:cs="Times New Roman"/>
          <w:lang w:val="en-GB"/>
        </w:rPr>
        <w:t xml:space="preserve">. </w:t>
      </w:r>
      <w:r w:rsidR="00B576DC" w:rsidRPr="00B4230A">
        <w:rPr>
          <w:rFonts w:ascii="Times New Roman" w:hAnsi="Times New Roman" w:cs="Times New Roman"/>
          <w:lang w:val="en-GB"/>
        </w:rPr>
        <w:t xml:space="preserve">It is, therefore, evident that clinicians need to become familiar with the main features of major anxiety disorders and cannot entirely </w:t>
      </w:r>
      <w:proofErr w:type="gramStart"/>
      <w:r w:rsidR="006C57CC">
        <w:rPr>
          <w:rFonts w:ascii="Times New Roman" w:hAnsi="Times New Roman" w:cs="Times New Roman"/>
          <w:lang w:val="en-GB"/>
        </w:rPr>
        <w:t>r</w:t>
      </w:r>
      <w:r w:rsidR="00B576DC" w:rsidRPr="00B4230A">
        <w:rPr>
          <w:rFonts w:ascii="Times New Roman" w:hAnsi="Times New Roman" w:cs="Times New Roman"/>
          <w:lang w:val="en-GB"/>
        </w:rPr>
        <w:t>ely</w:t>
      </w:r>
      <w:proofErr w:type="gramEnd"/>
      <w:r w:rsidR="006C57CC">
        <w:rPr>
          <w:rFonts w:ascii="Times New Roman" w:hAnsi="Times New Roman" w:cs="Times New Roman"/>
          <w:lang w:val="en-GB"/>
        </w:rPr>
        <w:t xml:space="preserve"> just</w:t>
      </w:r>
      <w:r w:rsidR="00B576DC" w:rsidRPr="00B4230A">
        <w:rPr>
          <w:rFonts w:ascii="Times New Roman" w:hAnsi="Times New Roman" w:cs="Times New Roman"/>
          <w:lang w:val="en-GB"/>
        </w:rPr>
        <w:t xml:space="preserve"> on screening instruments.</w:t>
      </w:r>
    </w:p>
    <w:p w14:paraId="53377F87" w14:textId="377719F2" w:rsidR="001B369B" w:rsidRPr="00B4230A" w:rsidRDefault="001F7C50" w:rsidP="00823768">
      <w:pPr>
        <w:pStyle w:val="ListParagraph"/>
        <w:spacing w:after="120" w:line="480" w:lineRule="auto"/>
        <w:ind w:left="0" w:firstLine="720"/>
        <w:jc w:val="both"/>
        <w:rPr>
          <w:rFonts w:ascii="Times New Roman" w:hAnsi="Times New Roman" w:cs="Times New Roman"/>
          <w:lang w:val="en-GB"/>
        </w:rPr>
      </w:pPr>
      <w:r w:rsidRPr="00B4230A">
        <w:rPr>
          <w:rFonts w:ascii="Times New Roman" w:hAnsi="Times New Roman" w:cs="Times New Roman"/>
          <w:lang w:val="en-GB"/>
        </w:rPr>
        <w:t xml:space="preserve">Among the many </w:t>
      </w:r>
      <w:r w:rsidR="009F5D5C" w:rsidRPr="00B4230A">
        <w:rPr>
          <w:rFonts w:ascii="Times New Roman" w:hAnsi="Times New Roman" w:cs="Times New Roman"/>
          <w:lang w:val="en-GB"/>
        </w:rPr>
        <w:t>cl</w:t>
      </w:r>
      <w:r w:rsidRPr="00B4230A">
        <w:rPr>
          <w:rFonts w:ascii="Times New Roman" w:hAnsi="Times New Roman" w:cs="Times New Roman"/>
          <w:lang w:val="en-GB"/>
        </w:rPr>
        <w:t>inical instruments, some</w:t>
      </w:r>
      <w:r w:rsidR="009F5D5C" w:rsidRPr="00B4230A">
        <w:rPr>
          <w:rFonts w:ascii="Times New Roman" w:hAnsi="Times New Roman" w:cs="Times New Roman"/>
          <w:lang w:val="en-GB"/>
        </w:rPr>
        <w:t xml:space="preserve"> have been validated in the </w:t>
      </w:r>
      <w:r w:rsidR="00263B44" w:rsidRPr="00B4230A">
        <w:rPr>
          <w:rFonts w:ascii="Times New Roman" w:hAnsi="Times New Roman" w:cs="Times New Roman"/>
          <w:lang w:val="en-GB"/>
        </w:rPr>
        <w:t>e</w:t>
      </w:r>
      <w:r w:rsidR="009F5D5C" w:rsidRPr="00B4230A">
        <w:rPr>
          <w:rFonts w:ascii="Times New Roman" w:hAnsi="Times New Roman" w:cs="Times New Roman"/>
          <w:lang w:val="en-GB"/>
        </w:rPr>
        <w:t>pilepsy population, namely the Hospital Anxiety and Depression Scale (HADS) and the Generalised Anxiety Disorder</w:t>
      </w:r>
      <w:r w:rsidR="00823768" w:rsidRPr="00B4230A">
        <w:rPr>
          <w:rFonts w:ascii="Times New Roman" w:hAnsi="Times New Roman" w:cs="Times New Roman"/>
          <w:lang w:val="en-GB"/>
        </w:rPr>
        <w:t>-7 (GAD-7)</w:t>
      </w:r>
      <w:r w:rsidR="009F5D5C" w:rsidRPr="00B4230A">
        <w:rPr>
          <w:rFonts w:ascii="Times New Roman" w:hAnsi="Times New Roman" w:cs="Times New Roman"/>
          <w:lang w:val="en-GB"/>
        </w:rPr>
        <w:t>. Two studies investigate the psychometric properties of the Anxiety subscale of the HAD</w:t>
      </w:r>
      <w:r w:rsidR="00823768" w:rsidRPr="00B4230A">
        <w:rPr>
          <w:rFonts w:ascii="Times New Roman" w:hAnsi="Times New Roman" w:cs="Times New Roman"/>
          <w:lang w:val="en-GB"/>
        </w:rPr>
        <w:t>S</w:t>
      </w:r>
      <w:r w:rsidR="009F5D5C" w:rsidRPr="00B4230A">
        <w:rPr>
          <w:rFonts w:ascii="Times New Roman" w:hAnsi="Times New Roman" w:cs="Times New Roman"/>
          <w:lang w:val="en-GB"/>
        </w:rPr>
        <w:t xml:space="preserve"> in epilepsy </w:t>
      </w:r>
      <w:r w:rsidR="005D7E88"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rja6t2f96","properties":{"formattedCitation":"[34,35]","plainCitation":"[34,35]"},"citationItems":[{"id":13664,"uris":["http://zotero.org/users/1083124/items/CC4M6D58"],"uri":["http://zotero.org/users/1083124/items/CC4M6D58"],"itemData":{"id":13664,"type":"article-journal","title":"Anxiety in epilepsy: a neglected disorder","container-title":"Journal of Psychosomatic Research","page":"149-155","volume":"78","issue":"2","source":"PubMed","abstract":"OBJECTIVE: Anxiety disorders and symptoms are highly prevalent and problematic comorbidities in people with epilepsy (PWE), yet they remain poorly understood and often go undetected. This research aimed to further our understanding about anxiety in PWE.\nMETHODS: Study 1 assessed the effectiveness of the commonly utilised yet unvalidated measure (Hospital Anxiety Depression Scale-Anxiety subscale; HADS-A) to identify DSM-IV anxiety disorders in 147 adult epilepsy outpatients.\nRESULTS: This study found that although the HADS-A had reasonable specificity (75%), its poor sensitivity (61%) and inadequate area under the curve (.68) deemed it unreliable as a screener for anxiety disorders in this population.\nMETHODS: Study 2 aimed to further our understanding of the relationship between anxiety disorders, as defined by clinical interview, and psychosocial correlates in PWE. One hundred and twenty-two participants from Study 1 completed a battery of psychosocial measures.\nRESULTS: Multivariate analysis revealed that the presence of an anxiety disorder was associated with unemployment, which was found to be the only independent predictor. That is, despite the fact that psychosocial factors together contributed to the variance in anxiety disorders none were revealed to be significant independent predictors.\nCONCLUSION: These findings add to the literature indicating that the HADS may indicate distress, but does not adequately identify people with anxiety disorders and highlights the urgent need for the development of a reliable anxiety screening measure for PWE. Further, the results suggest that anxiety disorders in PWE are likely to be multiply determined with respect to psychosocial factors and require further investigation.","DOI":"10.1016/j.jpsychores.2014.12.002","ISSN":"1879-1360","note":"PMID: 25541120","shortTitle":"Anxiety in epilepsy","journalAbbreviation":"J Psychosom Res","language":"eng","author":[{"family":"Gandy","given":"Milena"},{"family":"Sharpe","given":"Louise"},{"family":"Perry","given":"Kathryn Nicholson"},{"family":"Miller","given":"Laurie"},{"family":"Thayer","given":"Zoe"},{"family":"Boserio","given":"Janet"},{"family":"Mohamed","given":"Armin"}],"issued":{"date-parts":[["2015",2]]},"PMID":"25541120"}},{"id":13666,"uris":["http://zotero.org/users/1083124/items/4CUXK99Q"],"uri":["http://zotero.org/users/1083124/items/4CUXK99Q"],"itemData":{"id":13666,"type":"article-journal","title":"Validation of the Polish version of the Hospital Anxiety and Depression Scale for anxiety disorders in patients with epilepsy","container-title":"Epilepsy &amp; Behavior: E&amp;B","page":"162-165","volume":"84","source":"PubMed","abstract":"OBJECTIVE: Anxiety disorders are frequent comorbid disorders in patients with epilepsy (PWEs). The availability of validated screening instruments to detect anxiety disorders in PWEs is limited. The aim of the present study was to validate the Polish version of the Hospital Anxiety and Depression Scale (HADS) in adult PWEs for the detection of anxiety disorders.\nMETHODS: A total of 96 outpatients with epilepsy completed the self-reported symptom scale, the HADS, and were diagnosed using the structured clinical interview for Diagnostic and Statistical Manual of Mental Disorders, Fourth Edition, Text Revision (DSM-IV-TR) axis I disorders (SCID-I). The sensitivity, specificity, positive and negative predictive values (PPV and NPV, respectively), and receiver operating characteristic (ROC) curves were assessed to determine the optimal threshold scores for the HADS anxiety subscale (HADS-A).\nRESULTS: Receiver operating characteristic analyses showed areas under the curve at 80.8%. For diagnoses of anxiety disorder, the HADS-A demonstrated the best psychometric properties for a cutoff score ≥10 with sensitivity of 81.3%, specificity of 70.0%, PPV of 31.5%, and NPV of 94.9%.\nCONCLUSIONS: The HADS-A proved to be a valid and reliable psychometric instrument in terms of screening for anxiety disorders in our sample of PWEs. In the epilepsy setting, the HADS-A maintains adequate sensitivity, acceptable specificity, and high NPV but low PPV for diagnosing anxiety disorders with an optimum cutoff score ≥10.","DOI":"10.1016/j.yebeh.2018.04.010","ISSN":"1525-5069","note":"PMID: 29803946","journalAbbreviation":"Epilepsy Behav","language":"eng","author":[{"family":"Wiglusz","given":"Mariusz S."},{"family":"Landowski","given":"Jerzy"},{"family":"Cubała","given":"Wiesław J."}],"issued":{"date-parts":[["2018",7]]},"PMID":"29803946"}}],"schema":"https://github.com/citation-style-language/schema/raw/master/csl-citation.json"} </w:instrText>
      </w:r>
      <w:r w:rsidR="005D7E88"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[34,35]</w:t>
      </w:r>
      <w:r w:rsidR="005D7E88" w:rsidRPr="00B4230A">
        <w:rPr>
          <w:rFonts w:ascii="Times New Roman" w:hAnsi="Times New Roman" w:cs="Times New Roman"/>
          <w:lang w:val="en-GB"/>
        </w:rPr>
        <w:fldChar w:fldCharType="end"/>
      </w:r>
      <w:r w:rsidR="009F5D5C" w:rsidRPr="00B4230A">
        <w:rPr>
          <w:rFonts w:ascii="Times New Roman" w:hAnsi="Times New Roman" w:cs="Times New Roman"/>
          <w:lang w:val="en-GB"/>
        </w:rPr>
        <w:t>. While one study show</w:t>
      </w:r>
      <w:r w:rsidRPr="00B4230A">
        <w:rPr>
          <w:rFonts w:ascii="Times New Roman" w:hAnsi="Times New Roman" w:cs="Times New Roman"/>
          <w:lang w:val="en-GB"/>
        </w:rPr>
        <w:t>s</w:t>
      </w:r>
      <w:r w:rsidR="009F5D5C" w:rsidRPr="00B4230A">
        <w:rPr>
          <w:rFonts w:ascii="Times New Roman" w:hAnsi="Times New Roman" w:cs="Times New Roman"/>
          <w:lang w:val="en-GB"/>
        </w:rPr>
        <w:t xml:space="preserve"> quite good psychometric properties with a sensitivity of 81.3% and a specificity of 70% </w:t>
      </w:r>
      <w:r w:rsidR="00077A4E"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qd4pjnph2","properties":{"formattedCitation":"[35]","plainCitation":"[35]"},"citationItems":[{"id":13666,"uris":["http://zotero.org/users/1083124/items/4CUXK99Q"],"uri":["http://zotero.org/users/1083124/items/4CUXK99Q"],"itemData":{"id":13666,"type":"article-journal","title":"Validation of the Polish version of the Hospital Anxiety and Depression Scale for anxiety disorders in patients with epilepsy","container-title":"Epilepsy &amp; Behavior: E&amp;B","page":"162-165","volume":"84","source":"PubMed","abstract":"OBJECTIVE: Anxiety disorders are frequent comorbid disorders in patients with epilepsy (PWEs). The availability of validated screening instruments to detect anxiety disorders in PWEs is limited. The aim of the present study was to validate the Polish version of the Hospital Anxiety and Depression Scale (HADS) in adult PWEs for the detection of anxiety disorders.\nMETHODS: A total of 96 outpatients with epilepsy completed the self-reported symptom scale, the HADS, and were diagnosed using the structured clinical interview for Diagnostic and Statistical Manual of Mental Disorders, Fourth Edition, Text Revision (DSM-IV-TR) axis I disorders (SCID-I). The sensitivity, specificity, positive and negative predictive values (PPV and NPV, respectively), and receiver operating characteristic (ROC) curves were assessed to determine the optimal threshold scores for the HADS anxiety subscale (HADS-A).\nRESULTS: Receiver operating characteristic analyses showed areas under the curve at 80.8%. For diagnoses of anxiety disorder, the HADS-A demonstrated the best psychometric properties for a cutoff score ≥10 with sensitivity of 81.3%, specificity of 70.0%, PPV of 31.5%, and NPV of 94.9%.\nCONCLUSIONS: The HADS-A proved to be a valid and reliable psychometric instrument in terms of screening for anxiety disorders in our sample of PWEs. In the epilepsy setting, the HADS-A maintains adequate sensitivity, acceptable specificity, and high NPV but low PPV for diagnosing anxiety disorders with an optimum cutoff score ≥10.","DOI":"10.1016/j.yebeh.2018.04.010","ISSN":"1525-5069","note":"PMID: 29803946","journalAbbreviation":"Epilepsy Behav","language":"eng","author":[{"family":"Wiglusz","given":"Mariusz S."},{"family":"Landowski","given":"Jerzy"},{"family":"Cubała","given":"Wiesław J."}],"issued":{"date-parts":[["2018",7]]},"PMID":"29803946"}}],"schema":"https://github.com/citation-style-language/schema/raw/master/csl-citation.json"} </w:instrText>
      </w:r>
      <w:r w:rsidR="00077A4E"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[35]</w:t>
      </w:r>
      <w:r w:rsidR="00077A4E" w:rsidRPr="00B4230A">
        <w:rPr>
          <w:rFonts w:ascii="Times New Roman" w:hAnsi="Times New Roman" w:cs="Times New Roman"/>
          <w:lang w:val="en-GB"/>
        </w:rPr>
        <w:fldChar w:fldCharType="end"/>
      </w:r>
      <w:r w:rsidR="006C57CC">
        <w:rPr>
          <w:rFonts w:ascii="Times New Roman" w:hAnsi="Times New Roman" w:cs="Times New Roman"/>
          <w:lang w:val="en-GB"/>
        </w:rPr>
        <w:t>,</w:t>
      </w:r>
      <w:r w:rsidRPr="00B4230A">
        <w:rPr>
          <w:rFonts w:ascii="Times New Roman" w:hAnsi="Times New Roman" w:cs="Times New Roman"/>
          <w:lang w:val="en-GB"/>
        </w:rPr>
        <w:t xml:space="preserve"> the other </w:t>
      </w:r>
      <w:r w:rsidR="006C57CC">
        <w:rPr>
          <w:rFonts w:ascii="Times New Roman" w:hAnsi="Times New Roman" w:cs="Times New Roman"/>
          <w:lang w:val="en-GB"/>
        </w:rPr>
        <w:t>study</w:t>
      </w:r>
      <w:r w:rsidRPr="00B4230A">
        <w:rPr>
          <w:rFonts w:ascii="Times New Roman" w:hAnsi="Times New Roman" w:cs="Times New Roman"/>
          <w:lang w:val="en-GB"/>
        </w:rPr>
        <w:t xml:space="preserve"> reports</w:t>
      </w:r>
      <w:r w:rsidR="009F5D5C" w:rsidRPr="00B4230A">
        <w:rPr>
          <w:rFonts w:ascii="Times New Roman" w:hAnsi="Times New Roman" w:cs="Times New Roman"/>
          <w:lang w:val="en-GB"/>
        </w:rPr>
        <w:t xml:space="preserve"> poor sensitivity, namely 61%, and inadequate area under the curve</w:t>
      </w:r>
      <w:r w:rsidRPr="00B4230A">
        <w:rPr>
          <w:rFonts w:ascii="Times New Roman" w:hAnsi="Times New Roman" w:cs="Times New Roman"/>
          <w:lang w:val="en-GB"/>
        </w:rPr>
        <w:t>, suggesting unacceptable reliability</w:t>
      </w:r>
      <w:r w:rsidR="009F5D5C" w:rsidRPr="00B4230A">
        <w:rPr>
          <w:rFonts w:ascii="Times New Roman" w:hAnsi="Times New Roman" w:cs="Times New Roman"/>
          <w:lang w:val="en-GB"/>
        </w:rPr>
        <w:t xml:space="preserve"> </w:t>
      </w:r>
      <w:r w:rsidR="00077A4E"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voi3ervg3","properties":{"formattedCitation":"[34]","plainCitation":"[34]"},"citationItems":[{"id":13664,"uris":["http://zotero.org/users/1083124/items/CC4M6D58"],"uri":["http://zotero.org/users/1083124/items/CC4M6D58"],"itemData":{"id":13664,"type":"article-journal","title":"Anxiety in epilepsy: a neglected disorder","container-title":"Journal of Psychosomatic Research","page":"149-155","volume":"78","issue":"2","source":"PubMed","abstract":"OBJECTIVE: Anxiety disorders and symptoms are highly prevalent and problematic comorbidities in people with epilepsy (PWE), yet they remain poorly understood and often go undetected. This research aimed to further our understanding about anxiety in PWE.\nMETHODS: Study 1 assessed the effectiveness of the commonly utilised yet unvalidated measure (Hospital Anxiety Depression Scale-Anxiety subscale; HADS-A) to identify DSM-IV anxiety disorders in 147 adult epilepsy outpatients.\nRESULTS: This study found that although the HADS-A had reasonable specificity (75%), its poor sensitivity (61%) and inadequate area under the curve (.68) deemed it unreliable as a screener for anxiety disorders in this population.\nMETHODS: Study 2 aimed to further our understanding of the relationship between anxiety disorders, as defined by clinical interview, and psychosocial correlates in PWE. One hundred and twenty-two participants from Study 1 completed a battery of psychosocial measures.\nRESULTS: Multivariate analysis revealed that the presence of an anxiety disorder was associated with unemployment, which was found to be the only independent predictor. That is, despite the fact that psychosocial factors together contributed to the variance in anxiety disorders none were revealed to be significant independent predictors.\nCONCLUSION: These findings add to the literature indicating that the HADS may indicate distress, but does not adequately identify people with anxiety disorders and highlights the urgent need for the development of a reliable anxiety screening measure for PWE. Further, the results suggest that anxiety disorders in PWE are likely to be multiply determined with respect to psychosocial factors and require further investigation.","DOI":"10.1016/j.jpsychores.2014.12.002","ISSN":"1879-1360","note":"PMID: 25541120","shortTitle":"Anxiety in epilepsy","journalAbbreviation":"J Psychosom Res","language":"eng","author":[{"family":"Gandy","given":"Milena"},{"family":"Sharpe","given":"Louise"},{"family":"Perry","given":"Kathryn Nicholson"},{"family":"Miller","given":"Laurie"},{"family":"Thayer","given":"Zoe"},{"family":"Boserio","given":"Janet"},{"family":"Mohamed","given":"Armin"}],"issued":{"date-parts":[["2015",2]]},"PMID":"25541120"}}],"schema":"https://github.com/citation-style-language/schema/raw/master/csl-citation.json"} </w:instrText>
      </w:r>
      <w:r w:rsidR="00077A4E"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[34]</w:t>
      </w:r>
      <w:r w:rsidR="00077A4E" w:rsidRPr="00B4230A">
        <w:rPr>
          <w:rFonts w:ascii="Times New Roman" w:hAnsi="Times New Roman" w:cs="Times New Roman"/>
          <w:lang w:val="en-GB"/>
        </w:rPr>
        <w:fldChar w:fldCharType="end"/>
      </w:r>
      <w:r w:rsidR="009F5D5C" w:rsidRPr="00B4230A">
        <w:rPr>
          <w:rFonts w:ascii="Times New Roman" w:hAnsi="Times New Roman" w:cs="Times New Roman"/>
          <w:lang w:val="en-GB"/>
        </w:rPr>
        <w:t>.</w:t>
      </w:r>
      <w:r w:rsidR="00823768" w:rsidRPr="00B4230A">
        <w:rPr>
          <w:rFonts w:ascii="Times New Roman" w:hAnsi="Times New Roman" w:cs="Times New Roman"/>
          <w:lang w:val="en-GB"/>
        </w:rPr>
        <w:t xml:space="preserve"> The GAD-7 is a well-known screening instrument for anxiety in </w:t>
      </w:r>
      <w:r w:rsidR="00823768" w:rsidRPr="00B4230A">
        <w:rPr>
          <w:rFonts w:ascii="Times New Roman" w:hAnsi="Times New Roman" w:cs="Times New Roman"/>
          <w:lang w:val="en-GB"/>
        </w:rPr>
        <w:lastRenderedPageBreak/>
        <w:t>primary care. Two studies validate the use of GAD-7 in the epilepsy population and both of them show quite good psychometric properties</w:t>
      </w:r>
      <w:r w:rsidRPr="00B4230A">
        <w:rPr>
          <w:rFonts w:ascii="Times New Roman" w:hAnsi="Times New Roman" w:cs="Times New Roman"/>
          <w:lang w:val="en-GB"/>
        </w:rPr>
        <w:t xml:space="preserve"> with good sensitivity and specificity</w:t>
      </w:r>
      <w:r w:rsidR="00823768" w:rsidRPr="00B4230A">
        <w:rPr>
          <w:rFonts w:ascii="Times New Roman" w:hAnsi="Times New Roman" w:cs="Times New Roman"/>
          <w:lang w:val="en-GB"/>
        </w:rPr>
        <w:t xml:space="preserve"> </w:t>
      </w:r>
      <w:r w:rsidR="008D59C5"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2704692m96","properties":{"formattedCitation":"[36,37]","plainCitation":"[36,37]"},"citationItems":[{"id":13289,"uris":["http://zotero.org/users/1083124/items/3H4A2TF8"],"uri":["http://zotero.org/users/1083124/items/3H4A2TF8"],"itemData":{"id":13289,"type":"article-journal","title":"Validation of the generalized anxiety disorder-7 in people with epilepsy: a MEPSY study","container-title":"Epilepsy &amp; Behavior: E&amp;B","page":"59-63","volume":"35","source":"PubMed","abstract":"The Generalized Anxiety Disorder-7 (GAD-7) is a valuable instrument to screen for anxiety in primary care patients. However, it has not been validated in people with epilepsy (PWE). Therefore, we validated the GAD-7 and examined its differential effect from adverse effects of antiepileptic drugs (AEDs) on the detection of anxiety in Korean PWE. Eligible patients who visited outpatient clinics in 4 tertiary care hospitals and 1 secondary care hospital underwent several instruments including the Mini International Neuropsychiatric Interview-Plus Version 5.0.0 (MINI-Plus 5.0.0), the Korean version of the Neurological Disorders Depression Inventory for Epilepsy (K-NDDI-E), the Korean version of the Liverpool Adverse Event Profile (K-LAEP), and the Quality of Life in Epilepsy-10 (QOLIE-10). Two hundred forty-three patients were enrolled in the study, and 51 (21.0%) patients had GAD by the MINI-Plus 5.0.0. Cronbach's α coefficient for the GAD-7 was 0.924. At a cutoff score of 6, the GAD-7 had a sensitivity of 92.2%, a specificity of 89.1%, a positive predictive value of 69.1%, and a negative predictive value of 97.7%. The GAD-7 score was well correlated with the K-NDDI-E score, the K-LAEP score, and the QOLIE-10 overall and subscale scores. The impact of adverse effects of AEDs on the GAD-7 was less than that on the K-NDDI-E. In conclusion, the GAD-7 is a reliable and valid screening tool for detecting GAD in PWE.","DOI":"10.1016/j.yebeh.2014.04.005","ISSN":"1525-5069","note":"PMID: 24798411","shortTitle":"Validation of the generalized anxiety disorder-7 in people with epilepsy","journalAbbreviation":"Epilepsy Behav","language":"eng","author":[{"family":"Seo","given":"Jong-Geun"},{"family":"Cho","given":"Yong Won"},{"family":"Lee","given":"Se-Jin"},{"family":"Lee","given":"Jang-Joon"},{"family":"Kim","given":"Ji-Eun"},{"family":"Moon","given":"Hye-Jin"},{"family":"Park","given":"Sung-Pa"}],"issued":{"date-parts":[["2014",6]]},"PMID":"24798411"}},{"id":13670,"uris":["http://zotero.org/users/1083124/items/QUZVGFSI"],"uri":["http://zotero.org/users/1083124/items/QUZVGFSI"],"itemData":{"id":13670,"type":"article-journal","title":"Rapid detection of generalized anxiety disorder and major depression in epilepsy: Validation of the GAD-7 as a complementary tool to the NDDI-E in a French sample","container-title":"Epilepsy &amp; Behavior: E&amp;B","page":"211-216","volume":"57","issue":"Pt A","source":"PubMed","abstract":"OBJECTIVE: Generalized anxiety disorder (GAD) in people with epilepsy (PWE) is underdiagnosed and undertreated. The GAD-7 is a screening questionnaire to detect GAD. However, the usefulness of the GAD-7 as a screening tool in PWE remains to be validated. Thus, we aimed to: (1) validate the GAD-7 in French PWE and (2) assess its complementarity with regard to the previously validated screening tool for depression, the Neurological Disorders Depression Inventory for Epilepsy (NDDI-E).\nMETHODS: This study was performed under the auspices of the ILAE Commission on Neuropsychiatry. People with epilepsy &gt;18 years of age were recruited from the specialist epilepsy unit in Marseille, France. The Mini-International Neuropsychiatric Interview (MINI) was performed as gold standard, and the Penn State Worry Questionnaire (PSWQ) and the NDDI-E were performed for external validity. Data were compared between PWE with/without GAD using Chi(2) test and Student's t-test. Internal structural validity, external validity, and receiver operator characteristics were analyzed. A principal component factor analysis with Varimax rotation was performed on the 13 items of the GAD-7 (7 items) plus the NDDI-E (6 items).\nRESULTS: Testing was performed on 145 PWE: mean age = 39.38 years old (SD=14.01, range: 18-75); 63.4% (92) women; 75.9% with focal epilepsy. Using the MINI, 49 (33.8%) patients had current GAD. Cronbach's alpha coefficient was 0.898, indicating satisfactory internal consistency. Correlation between GAD-7 and the PSQW scores was high (r (145)=.549, P&lt;.0001), indicating good external validity. Factor analysis shows that the anxiety investigated with the GAD-7 and depression investigated with the NDDI-E reflect distinct factors. Receiver operator characteristic analysis showed area under the curve of 0.899 (95% CI 0.838-0.943, P &lt; 0.0001) indicating good capacity of the GAD-7 to detect GAD (defined by MINI). Cutoff for maximal sensitivity and specificity was 7. Mean GAD-7 score in PWE with GAD was 13.22 (SD = 3.99), and that without GAD was 5.17 (SD = 4.66).\nSIGNIFICANCE: This study validates the French language version of the GAD-7 screening tool for generalized anxiety in PWE, with a cutoff score of 7/21 for GAD, and also confirms that the GAD-7 is a short and easily administered test. Factor analysis shows that the GAD-7 (screening for generalized anxiety disorder) and the NDDI-E (screening for major depression) provide complementary information. The routine use of both GAD-7 and NDDI-E should be considered in clinical evaluation of patients with epilepsy.","DOI":"10.1016/j.yebeh.2016.02.015","ISSN":"1525-5069","note":"PMID: 26994447","shortTitle":"Rapid detection of generalized anxiety disorder and major depression in epilepsy","journalAbbreviation":"Epilepsy Behav","language":"eng","author":[{"family":"Micoulaud-Franchi","given":"Jean-Arthur"},{"family":"Lagarde","given":"Stanislas"},{"family":"Barkate","given":"Gérald"},{"family":"Dufournet","given":"Boris"},{"family":"Besancon","given":"Cyril"},{"family":"Trébuchon-Da Fonseca","given":"Agnès"},{"family":"Gavaret","given":"Martine"},{"family":"Bartolomei","given":"Fabrice"},{"family":"Bonini","given":"Francesca"},{"family":"McGonigal","given":"Aileen"}],"issued":{"date-parts":[["2016",4]]},"PMID":"26994447"}}],"schema":"https://github.com/citation-style-language/schema/raw/master/csl-citation.json"} </w:instrText>
      </w:r>
      <w:r w:rsidR="008D59C5"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[36,37]</w:t>
      </w:r>
      <w:r w:rsidR="008D59C5" w:rsidRPr="00B4230A">
        <w:rPr>
          <w:rFonts w:ascii="Times New Roman" w:hAnsi="Times New Roman" w:cs="Times New Roman"/>
          <w:lang w:val="en-GB"/>
        </w:rPr>
        <w:fldChar w:fldCharType="end"/>
      </w:r>
      <w:r w:rsidR="00823768" w:rsidRPr="00B4230A">
        <w:rPr>
          <w:rFonts w:ascii="Times New Roman" w:hAnsi="Times New Roman" w:cs="Times New Roman"/>
          <w:lang w:val="en-GB"/>
        </w:rPr>
        <w:t xml:space="preserve">. </w:t>
      </w:r>
    </w:p>
    <w:p w14:paraId="58C5E6F3" w14:textId="1FEC5531" w:rsidR="00823768" w:rsidRPr="00B4230A" w:rsidRDefault="00823768" w:rsidP="00823768">
      <w:pPr>
        <w:pStyle w:val="ListParagraph"/>
        <w:spacing w:after="120" w:line="480" w:lineRule="auto"/>
        <w:ind w:left="0" w:firstLine="720"/>
        <w:jc w:val="both"/>
        <w:rPr>
          <w:rFonts w:ascii="Times New Roman" w:hAnsi="Times New Roman" w:cs="Times New Roman"/>
          <w:lang w:val="en-GB"/>
        </w:rPr>
      </w:pPr>
      <w:r w:rsidRPr="00B4230A">
        <w:rPr>
          <w:rFonts w:ascii="Times New Roman" w:hAnsi="Times New Roman" w:cs="Times New Roman"/>
          <w:lang w:val="en-GB"/>
        </w:rPr>
        <w:t>Inconsistencies among studies can be due to a number of reasons, including</w:t>
      </w:r>
      <w:r w:rsidR="001F7C50" w:rsidRPr="00B4230A">
        <w:rPr>
          <w:rFonts w:ascii="Times New Roman" w:hAnsi="Times New Roman" w:cs="Times New Roman"/>
          <w:lang w:val="en-GB"/>
        </w:rPr>
        <w:t>, as already mentioned,</w:t>
      </w:r>
      <w:r w:rsidRPr="00B4230A">
        <w:rPr>
          <w:rFonts w:ascii="Times New Roman" w:hAnsi="Times New Roman" w:cs="Times New Roman"/>
          <w:lang w:val="en-GB"/>
        </w:rPr>
        <w:t xml:space="preserve"> the</w:t>
      </w:r>
      <w:r w:rsidR="0057099D" w:rsidRPr="00B4230A">
        <w:rPr>
          <w:rFonts w:ascii="Times New Roman" w:hAnsi="Times New Roman" w:cs="Times New Roman"/>
          <w:lang w:val="en-GB"/>
        </w:rPr>
        <w:t xml:space="preserve"> fluctuating nature of anxiety symptoms themselves</w:t>
      </w:r>
      <w:r w:rsidR="001F7C50" w:rsidRPr="00B4230A">
        <w:rPr>
          <w:rFonts w:ascii="Times New Roman" w:hAnsi="Times New Roman" w:cs="Times New Roman"/>
          <w:lang w:val="en-GB"/>
        </w:rPr>
        <w:t>, but also</w:t>
      </w:r>
      <w:r w:rsidR="0057099D" w:rsidRPr="00B4230A">
        <w:rPr>
          <w:rFonts w:ascii="Times New Roman" w:hAnsi="Times New Roman" w:cs="Times New Roman"/>
          <w:lang w:val="en-GB"/>
        </w:rPr>
        <w:t xml:space="preserve"> the</w:t>
      </w:r>
      <w:r w:rsidRPr="00B4230A">
        <w:rPr>
          <w:rFonts w:ascii="Times New Roman" w:hAnsi="Times New Roman" w:cs="Times New Roman"/>
          <w:lang w:val="en-GB"/>
        </w:rPr>
        <w:t xml:space="preserve"> pleomorphic and atypical phenomenology of psychiatric symptoms in epilepsy </w:t>
      </w:r>
      <w:r w:rsidR="00764DE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oasu6oabq","properties":{"formattedCitation":"[38]","plainCitation":"[38]"},"citationItems":[{"id":12871,"uris":["http://zotero.org/users/1083124/items/5BC9HRPZ"],"uri":["http://zotero.org/users/1083124/items/5BC9HRPZ"],"itemData":{"id":12871,"type":"article-journal","title":"The interictal dysphoric disorder of epilepsy: a still open debate","container-title":"Current Neurology and Neuroscience Reports","page":"355","volume":"13","issue":"6","source":"PubMed","abstract":"Mood disorders represent a frequently encountered comorbidity in epilepsy, but the issue of phenomenology of depression is still matter of debate, having relevant implications in terms of treatment and prognosis. The interictal dysphoric disorder has been described by pre-modern psychiatry and recently revitalized by behavioral neurology identifying a pleomorphic pattern of symptoms claimed to be typical of patients with epilepsy. The present paper reviews current literature on this subject. A number of variables seem to be implicated in the complex and pleomorphic nature of interictal dysphoric disorder such as the high comorbidity between mood and anxiety, the pathophysiology of epilepsy with peri-ictal behavioral symptoms, and the psychotropic effect of antiepileptic drugs. Further studies identifying specific behavioral endophenotypes may have practical implications in terms of prognosis and tailored treatment strategies.","DOI":"10.1007/s11910-013-0355-2","ISSN":"1534-6293","note":"PMID: 23591757","shortTitle":"The interictal dysphoric disorder of epilepsy","journalAbbreviation":"Curr Neurol Neurosci Rep","language":"eng","author":[{"family":"Mula","given":"Marco"}],"issued":{"date-parts":[["2013",6]]},"PMID":"23591757"}}],"schema":"https://github.com/citation-style-language/schema/raw/master/csl-citation.json"} </w:instrText>
      </w:r>
      <w:r w:rsidR="00764DE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[38]</w:t>
      </w:r>
      <w:r w:rsidR="00764DEF" w:rsidRPr="00B4230A">
        <w:rPr>
          <w:rFonts w:ascii="Times New Roman" w:hAnsi="Times New Roman" w:cs="Times New Roman"/>
          <w:lang w:val="en-GB"/>
        </w:rPr>
        <w:fldChar w:fldCharType="end"/>
      </w:r>
      <w:r w:rsidRPr="00B4230A">
        <w:rPr>
          <w:rFonts w:ascii="Times New Roman" w:hAnsi="Times New Roman" w:cs="Times New Roman"/>
          <w:lang w:val="en-GB"/>
        </w:rPr>
        <w:t>.</w:t>
      </w:r>
      <w:r w:rsidR="0057099D" w:rsidRPr="00B4230A">
        <w:rPr>
          <w:rFonts w:ascii="Times New Roman" w:hAnsi="Times New Roman" w:cs="Times New Roman"/>
          <w:lang w:val="en-GB"/>
        </w:rPr>
        <w:t xml:space="preserve"> </w:t>
      </w:r>
      <w:r w:rsidRPr="00B4230A">
        <w:rPr>
          <w:rFonts w:ascii="Times New Roman" w:hAnsi="Times New Roman" w:cs="Times New Roman"/>
          <w:lang w:val="en-GB"/>
        </w:rPr>
        <w:t>For th</w:t>
      </w:r>
      <w:r w:rsidR="001B369B" w:rsidRPr="00B4230A">
        <w:rPr>
          <w:rFonts w:ascii="Times New Roman" w:hAnsi="Times New Roman" w:cs="Times New Roman"/>
          <w:lang w:val="en-GB"/>
        </w:rPr>
        <w:t>ese</w:t>
      </w:r>
      <w:r w:rsidRPr="00B4230A">
        <w:rPr>
          <w:rFonts w:ascii="Times New Roman" w:hAnsi="Times New Roman" w:cs="Times New Roman"/>
          <w:lang w:val="en-GB"/>
        </w:rPr>
        <w:t xml:space="preserve"> reason</w:t>
      </w:r>
      <w:r w:rsidR="001B369B" w:rsidRPr="00B4230A">
        <w:rPr>
          <w:rFonts w:ascii="Times New Roman" w:hAnsi="Times New Roman" w:cs="Times New Roman"/>
          <w:lang w:val="en-GB"/>
        </w:rPr>
        <w:t>s</w:t>
      </w:r>
      <w:r w:rsidRPr="00B4230A">
        <w:rPr>
          <w:rFonts w:ascii="Times New Roman" w:hAnsi="Times New Roman" w:cs="Times New Roman"/>
          <w:lang w:val="en-GB"/>
        </w:rPr>
        <w:t xml:space="preserve">, a number of authors </w:t>
      </w:r>
      <w:r w:rsidR="001B369B" w:rsidRPr="00B4230A">
        <w:rPr>
          <w:rFonts w:ascii="Times New Roman" w:hAnsi="Times New Roman" w:cs="Times New Roman"/>
          <w:lang w:val="en-GB"/>
        </w:rPr>
        <w:t xml:space="preserve">have </w:t>
      </w:r>
      <w:r w:rsidRPr="00B4230A">
        <w:rPr>
          <w:rFonts w:ascii="Times New Roman" w:hAnsi="Times New Roman" w:cs="Times New Roman"/>
          <w:lang w:val="en-GB"/>
        </w:rPr>
        <w:t xml:space="preserve">tried to develop clinical instruments tailored on </w:t>
      </w:r>
      <w:r w:rsidR="001B369B" w:rsidRPr="00B4230A">
        <w:rPr>
          <w:rFonts w:ascii="Times New Roman" w:hAnsi="Times New Roman" w:cs="Times New Roman"/>
          <w:lang w:val="en-GB"/>
        </w:rPr>
        <w:t>people with epilepsy</w:t>
      </w:r>
      <w:r w:rsidRPr="00B4230A">
        <w:rPr>
          <w:rFonts w:ascii="Times New Roman" w:hAnsi="Times New Roman" w:cs="Times New Roman"/>
          <w:lang w:val="en-GB"/>
        </w:rPr>
        <w:t>. Among structured interviews, an adapted version of the</w:t>
      </w:r>
      <w:r w:rsidR="001B369B" w:rsidRPr="00B4230A">
        <w:rPr>
          <w:rFonts w:ascii="Times New Roman" w:hAnsi="Times New Roman" w:cs="Times New Roman"/>
          <w:lang w:val="en-GB"/>
        </w:rPr>
        <w:t xml:space="preserve"> Structured Clinical Interview for DSM Axis I (SCID-I)</w:t>
      </w:r>
      <w:r w:rsidRPr="00B4230A">
        <w:rPr>
          <w:rFonts w:ascii="Times New Roman" w:hAnsi="Times New Roman" w:cs="Times New Roman"/>
          <w:lang w:val="en-GB"/>
        </w:rPr>
        <w:t xml:space="preserve">, named SCID-E, has been suggested </w:t>
      </w:r>
      <w:r w:rsidR="00764DE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llhv3cb7e","properties":{"formattedCitation":"[39]","plainCitation":"[39]"},"citationItems":[{"id":13601,"uris":["http://zotero.org/users/1083124/items/M3552TZS"],"uri":["http://zotero.org/users/1083124/items/M3552TZS"],"itemData":{"id":13601,"type":"article-journal","title":"The evaluation of behavioral disturbances in epilepsy","container-title":"Epilepsia","page":"3-8","volume":"47 Suppl 2","source":"PubMed","abstract":"The evaluation of behavioral disturbances in epilepsy is an area fraught with complexity. On the one hand, there are no instruments that have been developed specifically for the assessment of behavioral disturbances in epilepsy. On the other hand, the phenomenology and pathophysiology of behavioral disturbances in epilepsy are unique and defy conventional descriptions in the psychiatric literature. The vast majority of studies have used instruments that have not been validated for this purpose. Studies with a psychiatric orientation generally tend to employ unvalidated semistructured or structured tools except for the Structured Clinical Interview for DSM, which has been validated for epilepsy. Studies with a neurological orientation generally use screening questionnaires and interpret the results of these as diagnostic. Neither approach is valid and both generally fail to measure potential confounders, such as seizure frequency, seizure severity, temporality of seizure occurrence in relation to time of assessment, life events, disablement, quality of life, and other socioeconomic indicators. Furthermore, instruments are generally employed using cutoff scores that may not be valid for epilepsy populations; the emphasis is often on symptom severity rather than symptom multiplicity (or load), which may also have an impact on the patient's outcome. In addition, instruments that have a basis in psychiatric criteria as opposed to symptomatology have inherent pitfalls at the interface between epilepsy and behavior. These and other issues in evaluating behavioral disturbances in people with epilepsy are reviewed and some solutions for the future are proposed.","DOI":"10.1111/j.1528-1167.2006.00679.x","ISSN":"0013-9580","note":"PMID: 17105451","journalAbbreviation":"Epilepsia","language":"eng","author":[{"family":"Krishnamoorthy","given":"Ennapadam S."}],"issued":{"date-parts":[["2006"]]},"PMID":"17105451"}}],"schema":"https://github.com/citation-style-language/schema/raw/master/csl-citation.json"} </w:instrText>
      </w:r>
      <w:r w:rsidR="00764DE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[39]</w:t>
      </w:r>
      <w:r w:rsidR="00764DEF" w:rsidRPr="00B4230A">
        <w:rPr>
          <w:rFonts w:ascii="Times New Roman" w:hAnsi="Times New Roman" w:cs="Times New Roman"/>
          <w:lang w:val="en-GB"/>
        </w:rPr>
        <w:fldChar w:fldCharType="end"/>
      </w:r>
      <w:r w:rsidRPr="00B4230A">
        <w:rPr>
          <w:rFonts w:ascii="Times New Roman" w:hAnsi="Times New Roman" w:cs="Times New Roman"/>
          <w:lang w:val="en-GB"/>
        </w:rPr>
        <w:t>, and a specific epilepsy questi</w:t>
      </w:r>
      <w:r w:rsidR="006C57CC">
        <w:rPr>
          <w:rFonts w:ascii="Times New Roman" w:hAnsi="Times New Roman" w:cs="Times New Roman"/>
          <w:lang w:val="en-GB"/>
        </w:rPr>
        <w:t>onnaire to be used with the Mini Neuropsychiatric Interview (MINI)</w:t>
      </w:r>
      <w:r w:rsidRPr="00B4230A">
        <w:rPr>
          <w:rFonts w:ascii="Times New Roman" w:hAnsi="Times New Roman" w:cs="Times New Roman"/>
          <w:lang w:val="en-GB"/>
        </w:rPr>
        <w:t xml:space="preserve">, called the Epilepsy Addendum for Psychiatric Assessment, has been also developed </w:t>
      </w:r>
      <w:r w:rsidR="00764DE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bmbni2svh","properties":{"formattedCitation":"[40]","plainCitation":"[40]"},"citationItems":[{"id":13603,"uris":["http://zotero.org/users/1083124/items/P6V2DTHS"],"uri":["http://zotero.org/users/1083124/items/P6V2DTHS"],"itemData":{"id":13603,"type":"article-journal","title":"Comorbidity of ictal fear and panic disorder","container-title":"Epilepsy &amp; Behavior: E&amp;B","page":"330-337","volume":"3","issue":"4","source":"PubMed","abstract":"Purpose. We sought to determine the prevalence of psychiatric conditions, particularly panic disorder, in epilepsy patients with ictal fear.Methods. A consecutive series of 12 patients with ictal fear underwent psychiatric evaluation, via either formal consultation with a psychiatrist or standardized interview using the Mini International Neuropsychiatric Interview; the latter was addended to create an instrument specifically for use in epilepsy patients (MINI-Epi).Results. Four of the twelve patients (33%) with ictal fear had a comorbid diagnosis of panic disorder. One of these developed panic attacks only after epilepsy surgery, and another worsened after surgery, while in the other two panic attacks were not related to any surgical procedure. Two patients had other anxiety disorders. Eight patients (67%) had current or past depression; this did not appear to be related to the presence of panic disorder.Conclusion. A specific comorbidity exists between focal epilepsy with ictal fear and panic disorder. Involvement of the amygdala in both temporal lobe epilepsy and panic disorder may underlie this. The predisposition to panic disorder in these patients may be exacerbated by anterior temporal lobectomy.","ISSN":"1525-5069","note":"PMID: 12609330","journalAbbreviation":"Epilepsy Behav","language":"eng","author":[{"family":"Mintzer","given":"Scott"},{"family":"Lopez","given":"Faustino"}],"issued":{"date-parts":[["2002",8]]},"PMID":"12609330"}}],"schema":"https://github.com/citation-style-language/schema/raw/master/csl-citation.json"} </w:instrText>
      </w:r>
      <w:r w:rsidR="00764DE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[40]</w:t>
      </w:r>
      <w:r w:rsidR="00764DEF" w:rsidRPr="00B4230A">
        <w:rPr>
          <w:rFonts w:ascii="Times New Roman" w:hAnsi="Times New Roman" w:cs="Times New Roman"/>
          <w:lang w:val="en-GB"/>
        </w:rPr>
        <w:fldChar w:fldCharType="end"/>
      </w:r>
      <w:r w:rsidRPr="00B4230A">
        <w:rPr>
          <w:rFonts w:ascii="Times New Roman" w:hAnsi="Times New Roman" w:cs="Times New Roman"/>
          <w:lang w:val="en-GB"/>
        </w:rPr>
        <w:t xml:space="preserve">. However, the relative benefits of these various instruments, in the assessment of generic psychopathology in community-based studies, are the subject of considerable debate. </w:t>
      </w:r>
    </w:p>
    <w:p w14:paraId="044405E6" w14:textId="4DED9B98" w:rsidR="009F5D5C" w:rsidRPr="00B4230A" w:rsidRDefault="001B369B" w:rsidP="0002202D">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t>In general terms, t</w:t>
      </w:r>
      <w:r w:rsidR="0002202D" w:rsidRPr="00B4230A">
        <w:rPr>
          <w:rFonts w:ascii="Times New Roman" w:hAnsi="Times New Roman" w:cs="Times New Roman"/>
          <w:lang w:val="en-GB"/>
        </w:rPr>
        <w:t xml:space="preserve">he phenomenology of psychiatric disorders in epilepsy has been a matter of debate for many years. Although it is established that patients with epilepsy can develop psychiatric disorders which are clinically identical to those of patients without epilepsy, several authors have pointed out that mood disorders in epilepsy can be characterised by atypical features that are poorly reflected by conventional classificatory systems such as DSM and ICD </w:t>
      </w:r>
      <w:r w:rsidR="00764DE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mcbfn1sud","properties":{"formattedCitation":"[38,40]","plainCitation":"[38,40]"},"citationItems":[{"id":12871,"uris":["http://zotero.org/users/1083124/items/5BC9HRPZ"],"uri":["http://zotero.org/users/1083124/items/5BC9HRPZ"],"itemData":{"id":12871,"type":"article-journal","title":"The interictal dysphoric disorder of epilepsy: a still open debate","container-title":"Current Neurology and Neuroscience Reports","page":"355","volume":"13","issue":"6","source":"PubMed","abstract":"Mood disorders represent a frequently encountered comorbidity in epilepsy, but the issue of phenomenology of depression is still matter of debate, having relevant implications in terms of treatment and prognosis. The interictal dysphoric disorder has been described by pre-modern psychiatry and recently revitalized by behavioral neurology identifying a pleomorphic pattern of symptoms claimed to be typical of patients with epilepsy. The present paper reviews current literature on this subject. A number of variables seem to be implicated in the complex and pleomorphic nature of interictal dysphoric disorder such as the high comorbidity between mood and anxiety, the pathophysiology of epilepsy with peri-ictal behavioral symptoms, and the psychotropic effect of antiepileptic drugs. Further studies identifying specific behavioral endophenotypes may have practical implications in terms of prognosis and tailored treatment strategies.","DOI":"10.1007/s11910-013-0355-2","ISSN":"1534-6293","note":"PMID: 23591757","shortTitle":"The interictal dysphoric disorder of epilepsy","journalAbbreviation":"Curr Neurol Neurosci Rep","language":"eng","author":[{"family":"Mula","given":"Marco"}],"issued":{"date-parts":[["2013",6]]},"PMID":"23591757"}},{"id":13603,"uris":["http://zotero.org/users/1083124/items/P6V2DTHS"],"uri":["http://zotero.org/users/1083124/items/P6V2DTHS"],"itemData":{"id":13603,"type":"article-journal","title":"Comorbidity of ictal fear and panic disorder","container-title":"Epilepsy &amp; Behavior: E&amp;B","page":"330-337","volume":"3","issue":"4","source":"PubMed","abstract":"Purpose. We sought to determine the prevalence of psychiatric conditions, particularly panic disorder, in epilepsy patients with ictal fear.Methods. A consecutive series of 12 patients with ictal fear underwent psychiatric evaluation, via either formal consultation with a psychiatrist or standardized interview using the Mini International Neuropsychiatric Interview; the latter was addended to create an instrument specifically for use in epilepsy patients (MINI-Epi).Results. Four of the twelve patients (33%) with ictal fear had a comorbid diagnosis of panic disorder. One of these developed panic attacks only after epilepsy surgery, and another worsened after surgery, while in the other two panic attacks were not related to any surgical procedure. Two patients had other anxiety disorders. Eight patients (67%) had current or past depression; this did not appear to be related to the presence of panic disorder.Conclusion. A specific comorbidity exists between focal epilepsy with ictal fear and panic disorder. Involvement of the amygdala in both temporal lobe epilepsy and panic disorder may underlie this. The predisposition to panic disorder in these patients may be exacerbated by anterior temporal lobectomy.","ISSN":"1525-5069","note":"PMID: 12609330","journalAbbreviation":"Epilepsy Behav","language":"eng","author":[{"family":"Mintzer","given":"Scott"},{"family":"Lopez","given":"Faustino"}],"issued":{"date-parts":[["2002",8]]},"PMID":"12609330"}}],"schema":"https://github.com/citation-style-language/schema/raw/master/csl-citation.json"} </w:instrText>
      </w:r>
      <w:r w:rsidR="00764DE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[38,40]</w:t>
      </w:r>
      <w:r w:rsidR="00764DEF" w:rsidRPr="00B4230A">
        <w:rPr>
          <w:rFonts w:ascii="Times New Roman" w:hAnsi="Times New Roman" w:cs="Times New Roman"/>
          <w:lang w:val="en-GB"/>
        </w:rPr>
        <w:fldChar w:fldCharType="end"/>
      </w:r>
      <w:r w:rsidR="0002202D" w:rsidRPr="00B4230A">
        <w:rPr>
          <w:rFonts w:ascii="Times New Roman" w:hAnsi="Times New Roman" w:cs="Times New Roman"/>
          <w:lang w:val="en-GB"/>
        </w:rPr>
        <w:t>. One of the reasons for such atypical features is the number of behavioural manifestations that may occur around the seizure</w:t>
      </w:r>
      <w:r w:rsidR="00050B29" w:rsidRPr="00B4230A">
        <w:rPr>
          <w:rFonts w:ascii="Times New Roman" w:hAnsi="Times New Roman" w:cs="Times New Roman"/>
          <w:lang w:val="en-GB"/>
        </w:rPr>
        <w:t xml:space="preserve"> itself</w:t>
      </w:r>
      <w:r w:rsidR="0002202D" w:rsidRPr="00B4230A">
        <w:rPr>
          <w:rFonts w:ascii="Times New Roman" w:hAnsi="Times New Roman" w:cs="Times New Roman"/>
          <w:lang w:val="en-GB"/>
        </w:rPr>
        <w:t>.</w:t>
      </w:r>
      <w:r w:rsidR="0002202D" w:rsidRPr="00B4230A">
        <w:rPr>
          <w:lang w:val="en-GB"/>
        </w:rPr>
        <w:t xml:space="preserve"> </w:t>
      </w:r>
      <w:r w:rsidR="0002202D" w:rsidRPr="00B4230A">
        <w:rPr>
          <w:rFonts w:ascii="Times New Roman" w:hAnsi="Times New Roman" w:cs="Times New Roman"/>
          <w:lang w:val="en-GB"/>
        </w:rPr>
        <w:t>The practicality of classifying psychiatric symptoms according to their temporal relation to seizure occurrence (peri-ictal/para-ictal symptoms vs. interictal symptoms) is well established and it can be of great help in identifying concomitant contributors and in</w:t>
      </w:r>
      <w:r w:rsidR="00050B29" w:rsidRPr="00B4230A">
        <w:rPr>
          <w:rFonts w:ascii="Times New Roman" w:hAnsi="Times New Roman" w:cs="Times New Roman"/>
          <w:lang w:val="en-GB"/>
        </w:rPr>
        <w:t xml:space="preserve"> planning therapeutic interventions</w:t>
      </w:r>
      <w:r w:rsidR="0002202D" w:rsidRPr="00B4230A">
        <w:rPr>
          <w:rFonts w:ascii="Times New Roman" w:hAnsi="Times New Roman" w:cs="Times New Roman"/>
          <w:lang w:val="en-GB"/>
        </w:rPr>
        <w:t>.</w:t>
      </w:r>
    </w:p>
    <w:p w14:paraId="7BDCC779" w14:textId="4B39B014" w:rsidR="0002202D" w:rsidRPr="00B4230A" w:rsidRDefault="0002202D" w:rsidP="0002202D">
      <w:pPr>
        <w:spacing w:after="120" w:line="480" w:lineRule="auto"/>
        <w:ind w:firstLine="720"/>
        <w:jc w:val="both"/>
        <w:rPr>
          <w:rFonts w:ascii="Times New Roman" w:hAnsi="Times New Roman" w:cs="Times New Roman"/>
          <w:lang w:val="en-GB"/>
        </w:rPr>
      </w:pPr>
      <w:r w:rsidRPr="00B4230A">
        <w:rPr>
          <w:rFonts w:ascii="Times New Roman" w:hAnsi="Times New Roman" w:cs="Times New Roman"/>
          <w:lang w:val="en-GB"/>
        </w:rPr>
        <w:t>Pre-ictal anxiety is still controversial. It has been reported that up to 30% of patients refer a number of premonitory symptoms preceding their seizures</w:t>
      </w:r>
      <w:r w:rsidR="00050B29" w:rsidRPr="00B4230A">
        <w:rPr>
          <w:rFonts w:ascii="Times New Roman" w:hAnsi="Times New Roman" w:cs="Times New Roman"/>
          <w:lang w:val="en-GB"/>
        </w:rPr>
        <w:t xml:space="preserve"> including insomnia and </w:t>
      </w:r>
      <w:r w:rsidR="006C57CC">
        <w:rPr>
          <w:rFonts w:ascii="Times New Roman" w:hAnsi="Times New Roman" w:cs="Times New Roman"/>
          <w:lang w:val="en-GB"/>
        </w:rPr>
        <w:lastRenderedPageBreak/>
        <w:t>anxiety</w:t>
      </w:r>
      <w:r w:rsidRPr="00B4230A">
        <w:rPr>
          <w:rFonts w:ascii="Times New Roman" w:hAnsi="Times New Roman" w:cs="Times New Roman"/>
          <w:lang w:val="en-GB"/>
        </w:rPr>
        <w:t xml:space="preserve"> </w:t>
      </w:r>
      <w:r w:rsidR="00764DE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51v6im9vm","properties":{"formattedCitation":"[41]","plainCitation":"[41]"},"citationItems":[{"id":13439,"uris":["http://zotero.org/users/1083124/items/QRXTWPTR"],"uri":["http://zotero.org/users/1083124/items/QRXTWPTR"],"itemData":{"id":13439,"type":"article-journal","title":"Prodromal symptoms in epileptic patients: clinical characterization of the pre-ictal phase","container-title":"Seizure","page":"246-250","volume":"18","issue":"4","source":"PubMed","abstract":"Although recent advances in seizure anticipation have been achieved with the development of several biomathematical electroencephalographic (EEG) methods, pre-ictal clinical phenomena have not been extensively investigated. The aim of the study was to thoroughly analyze premonitory or prodromal symptoms (PS) in a randomly selected sample of 100 adult epileptic patients. A semi-structured protocol was used for in-person interviews to both patients and observers. PS were found in 39% of patients, the most frequent ones being behavioral, cognitive and mood changes. Both patients with focal and generalized epilepsies reported prodromes, although they were more frequently found in the former group. PS were mostly perceived preceding complex partial and generalized tonic-clonic seizures. Prodromal symptoms were reported to have an insidious onset and their duration ranged from 30min to several hours. The potential value of prodromes in seizure anticipation would allow the use of preventive and therapeutic measures, including drugs, neurostimulation procedures and behavioral intervention.","DOI":"10.1016/j.seizure.2008.10.007","ISSN":"1059-1311","note":"PMID: 19042142","shortTitle":"Prodromal symptoms in epileptic patients","journalAbbreviation":"Seizure","language":"eng","author":[{"family":"Scaramelli","given":"Alejandro"},{"family":"Braga","given":"Patricia"},{"family":"Avellanal","given":"Andrea"},{"family":"Bogacz","given":"Alicia"},{"family":"Camejo","given":"Claudia"},{"family":"Rega","given":"Isabel"},{"family":"Messano","given":"Tamara"},{"family":"Arciere","given":"Beatriz"}],"issued":{"date-parts":[["2009",5]]},"PMID":"19042142"}}],"schema":"https://github.com/citation-style-language/schema/raw/master/csl-citation.json"} </w:instrText>
      </w:r>
      <w:r w:rsidR="00764DE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[41]</w:t>
      </w:r>
      <w:r w:rsidR="00764DEF" w:rsidRPr="00B4230A">
        <w:rPr>
          <w:rFonts w:ascii="Times New Roman" w:hAnsi="Times New Roman" w:cs="Times New Roman"/>
          <w:lang w:val="en-GB"/>
        </w:rPr>
        <w:fldChar w:fldCharType="end"/>
      </w:r>
      <w:r w:rsidR="006C57CC">
        <w:rPr>
          <w:rFonts w:ascii="Times New Roman" w:hAnsi="Times New Roman" w:cs="Times New Roman"/>
          <w:lang w:val="en-GB"/>
        </w:rPr>
        <w:t>,</w:t>
      </w:r>
      <w:r w:rsidRPr="00B4230A">
        <w:rPr>
          <w:rFonts w:ascii="Times New Roman" w:hAnsi="Times New Roman" w:cs="Times New Roman"/>
          <w:lang w:val="en-GB"/>
        </w:rPr>
        <w:t xml:space="preserve"> but pre-ictal psychiatric symptoms, in general, are still matter of debate and their neurobiology is still unclear. </w:t>
      </w:r>
    </w:p>
    <w:p w14:paraId="16DC9FD2" w14:textId="234044AA" w:rsidR="009D2272" w:rsidRPr="00B4230A" w:rsidRDefault="0002202D" w:rsidP="000704EF">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 xml:space="preserve"> Ictal fear or ictal panic is very well-known. It has a strong localizing and lateralizing value </w:t>
      </w:r>
      <w:r w:rsidR="00764DE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ohm87c5pr","properties":{"formattedCitation":"[42]","plainCitation":"[42]"},"citationItems":[{"id":12859,"uris":["http://zotero.org/users/1083124/items/FKPJVJTX"],"uri":["http://zotero.org/users/1083124/items/FKPJVJTX"],"itemData":{"id":12859,"type":"article-journal","title":"Epilepsy-induced behavioral changes during the ictal phase","container-title":"Epilepsy &amp; Behavior: E&amp;B","page":"14-16","volume":"30","source":"PubMed","abstract":"In epilepsy, experiential phenomena and behavioral manifestations may pose a number of problems in terms of differential diagnosis. From a clinical point of view, ictal psychiatric symptoms represent partial seizures, mainly partial ones. In the majority of cases, they are very brief (lasting from a few seconds to a few minutes), stereotyped, out of context, and frequently associated with subtle or overt automatisms and postictal confusion of variable duration. In some cases, such symptoms are followed by alteration of consciousness as the ictus evolves to a complex partial seizure or a generalized tonic-clonic seizure. This paper reviews clinically relevant behavioral patterns during seizures discussing clinical phenomenology and relevance in terms of lateralizing value.","DOI":"10.1016/j.yebeh.2013.09.011","ISSN":"1525-5069","note":"PMID: 24094844","journalAbbreviation":"Epilepsy Behav","language":"eng","author":[{"family":"Mula","given":"Marco"}],"issued":{"date-parts":[["2014",1]]},"PMID":"24094844"}}],"schema":"https://github.com/citation-style-language/schema/raw/master/csl-citation.json"} </w:instrText>
      </w:r>
      <w:r w:rsidR="00764DE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[42]</w:t>
      </w:r>
      <w:r w:rsidR="00764DEF" w:rsidRPr="00B4230A">
        <w:rPr>
          <w:rFonts w:ascii="Times New Roman" w:hAnsi="Times New Roman" w:cs="Times New Roman"/>
          <w:lang w:val="en-GB"/>
        </w:rPr>
        <w:fldChar w:fldCharType="end"/>
      </w:r>
      <w:r w:rsidRPr="00B4230A">
        <w:rPr>
          <w:rFonts w:ascii="Times New Roman" w:hAnsi="Times New Roman" w:cs="Times New Roman"/>
          <w:lang w:val="en-GB"/>
        </w:rPr>
        <w:t xml:space="preserve">, it is associated with the right mesial temporal lobe structures </w:t>
      </w:r>
      <w:r w:rsidR="00764DE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hm5vbmbu6","properties":{"formattedCitation":"[43]","plainCitation":"[43]"},"citationItems":[{"id":13553,"uris":["http://zotero.org/users/1083124/items/6RQBKKDZ"],"uri":["http://zotero.org/users/1083124/items/6RQBKKDZ"],"itemData":{"id":13553,"type":"article-journal","title":"Ictal fear depends on the cerebral laterality of the epileptic activity","container-title":"Epileptic Disorders: International Epilepsy Journal with Videotape","page":"101-112","volume":"10","issue":"2","source":"PubMed","abstract":"Glascher and Adolph (2003) proposed that both amydalae are specialized for fear, but that the right one is a fast, short, and relatively automatic fear processor, whereas the left one is more detail-oriented and perceptual-cognitive. According to this model, early ictal fear should occur more often in cases with a right temporal lobe epileptic focus. Several authors have tried to find a hemispheric specialization for ictal fear, but have not reached the power to attain a statistically significant effect of focus side. In this study, using previously published cases of unilateral epileptic focus causing early ictal symptoms of fear, we found 144 cases, of which 98 had a right hemisphere focus (68%) and 46 having left hemisphere focus (32%, p &lt; 0.0005). Several control variables were assembled to verify possible alternative explanations of the main effect.","DOI":"10.1684/epd.2008.0184","ISSN":"1294-9361","note":"PMID: 18539560","journalAbbreviation":"Epileptic Disord","language":"eng","author":[{"family":"Guimond","given":"Anik"},{"family":"Braun","given":"Claude M. J."},{"family":"Bélanger","given":"Emilie"},{"family":"Rouleau","given":"Isabelle"}],"issued":{"date-parts":[["2008",6]]},"PMID":"18539560"}}],"schema":"https://github.com/citation-style-language/schema/raw/master/csl-citation.json"} </w:instrText>
      </w:r>
      <w:r w:rsidR="00764DE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[43]</w:t>
      </w:r>
      <w:r w:rsidR="00764DEF" w:rsidRPr="00B4230A">
        <w:rPr>
          <w:rFonts w:ascii="Times New Roman" w:hAnsi="Times New Roman" w:cs="Times New Roman"/>
          <w:lang w:val="en-GB"/>
        </w:rPr>
        <w:fldChar w:fldCharType="end"/>
      </w:r>
      <w:r w:rsidRPr="00B4230A">
        <w:rPr>
          <w:rFonts w:ascii="Times New Roman" w:hAnsi="Times New Roman" w:cs="Times New Roman"/>
          <w:lang w:val="en-GB"/>
        </w:rPr>
        <w:t xml:space="preserve">, and some authors </w:t>
      </w:r>
      <w:r w:rsidR="006C57CC">
        <w:rPr>
          <w:rFonts w:ascii="Times New Roman" w:hAnsi="Times New Roman" w:cs="Times New Roman"/>
          <w:lang w:val="en-GB"/>
        </w:rPr>
        <w:t>suggest</w:t>
      </w:r>
      <w:r w:rsidRPr="00B4230A">
        <w:rPr>
          <w:rFonts w:ascii="Times New Roman" w:hAnsi="Times New Roman" w:cs="Times New Roman"/>
          <w:lang w:val="en-GB"/>
        </w:rPr>
        <w:t xml:space="preserve"> a possible association with a poor seizure outcome after epilepsy surgery </w:t>
      </w:r>
      <w:r w:rsidR="00764DEF"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atquv7et1","properties":{"formattedCitation":"[44]","plainCitation":"[44]"},"citationItems":[{"id":13555,"uris":["http://zotero.org/users/1083124/items/CNJGZND4"],"uri":["http://zotero.org/users/1083124/items/CNJGZND4"],"itemData":{"id":13555,"type":"article-journal","title":"Ictal fear in temporal lobe epilepsy: surgical outcome and focal hippocampal changes revealed by proton magnetic resonance spectroscopy imaging","container-title":"Archives of Neurology","page":"771-777","volume":"58","issue":"5","source":"PubMed","abstract":"BACKGROUND: Ictal fear (IF) is most frequently associated with epileptic discharges from mesial temporal areas.\nOBJECTIVES: To determine whether patients with IF were more likely to become seizure free after anteromesial temporal lobe resection compared with those without IF and whether they show more anteriorly pronounced metabolic changes assessed by means of multivoxel magnetic resonance spectroscopy (MRS) along the hippocampal axis.\nMETHODS: Surgical outcome was assessed in 33 consecutive patients with temporal lobe epilepsy after a mean follow-up of 25 months (range, 12-38 months). Proton multivoxel MRS of the hippocampal formation was applied to detect regional differences along the axis of the hippocampus in patients with and without IF. Magnetic resonance tomography showed typical features of hippocampal sclerosis in all patients.\nRESULTS: Twelve (36%) of the 33 patients reported fear at the beginning of their habitual seizures. Eleven of these patients were seizure free postoperatively. In contrast, only 11 of 21 patients without IF had a favorable outcome. Results of MRS revealed significantly higher pathologic N-acetylaspartate-choline ratios in the anterior portion of the hippocampal formation in patients with than in those without IF, indicating focal metabolic and/or morphologic changes in the head of the hippocampus.\nCONCLUSIONS: These results indicate the importance of diagnosing auras with IF to provide a more detailed prognosis of the surgical outcome. In addition, our data emphasize that multivoxel MRS is a valuable tool in the presurgical evaluation, as it may reveal different topographical patterns of hippocampal sclerosis.","ISSN":"0003-9942","note":"PMID: 11346372","shortTitle":"Ictal fear in temporal lobe epilepsy","journalAbbreviation":"Arch. Neurol.","language":"eng","author":[{"family":"Feichtinger","given":"M."},{"family":"Pauli","given":"E."},{"family":"Schäfer","given":"I."},{"family":"Eberhardt","given":"K. W."},{"family":"Tomandl","given":"B."},{"family":"Huk","given":"J."},{"family":"Stefan","given":"H."}],"issued":{"date-parts":[["2001",5]]},"PMID":"11346372"}}],"schema":"https://github.com/citation-style-language/schema/raw/master/csl-citation.json"} </w:instrText>
      </w:r>
      <w:r w:rsidR="00764DEF"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[44]</w:t>
      </w:r>
      <w:r w:rsidR="00764DEF" w:rsidRPr="00B4230A">
        <w:rPr>
          <w:rFonts w:ascii="Times New Roman" w:hAnsi="Times New Roman" w:cs="Times New Roman"/>
          <w:lang w:val="en-GB"/>
        </w:rPr>
        <w:fldChar w:fldCharType="end"/>
      </w:r>
      <w:r w:rsidRPr="00B4230A">
        <w:rPr>
          <w:rFonts w:ascii="Times New Roman" w:hAnsi="Times New Roman" w:cs="Times New Roman"/>
          <w:lang w:val="en-GB"/>
        </w:rPr>
        <w:t xml:space="preserve">. In some selected cases, the differential diagnosis between ictal fear and panic attacks can be challenging but a thorough investigation plan including prolonged videoEEG monitoring and a detailed history taking should be able to distinguish between </w:t>
      </w:r>
      <w:r w:rsidR="009D2272" w:rsidRPr="00B4230A">
        <w:rPr>
          <w:rFonts w:ascii="Times New Roman" w:hAnsi="Times New Roman" w:cs="Times New Roman"/>
          <w:lang w:val="en-GB"/>
        </w:rPr>
        <w:t xml:space="preserve">these two conditions </w:t>
      </w:r>
      <w:r w:rsidR="00050B29" w:rsidRPr="00B4230A">
        <w:rPr>
          <w:rFonts w:ascii="Times New Roman" w:hAnsi="Times New Roman" w:cs="Times New Roman"/>
          <w:lang w:val="en-GB"/>
        </w:rPr>
        <w:t xml:space="preserve">quite </w:t>
      </w:r>
      <w:r w:rsidR="009D2272" w:rsidRPr="00B4230A">
        <w:rPr>
          <w:rFonts w:ascii="Times New Roman" w:hAnsi="Times New Roman" w:cs="Times New Roman"/>
          <w:lang w:val="en-GB"/>
        </w:rPr>
        <w:t>easily</w:t>
      </w:r>
      <w:r w:rsidR="009D2272" w:rsidRPr="000704EF">
        <w:rPr>
          <w:rFonts w:ascii="Times New Roman" w:hAnsi="Times New Roman" w:cs="Times New Roman"/>
          <w:highlight w:val="yellow"/>
          <w:lang w:val="en-GB"/>
        </w:rPr>
        <w:t>.</w:t>
      </w:r>
      <w:r w:rsidR="000704EF" w:rsidRPr="000704EF">
        <w:rPr>
          <w:rFonts w:ascii="Times New Roman" w:hAnsi="Times New Roman" w:cs="Times New Roman"/>
          <w:highlight w:val="yellow"/>
          <w:lang w:val="en-GB"/>
        </w:rPr>
        <w:t xml:space="preserve"> Recent evidence suggests that ictal fear has also a peculiar neurobiology as compared to anxiety disorders </w:t>
      </w:r>
      <w:r w:rsidR="00A31DF2">
        <w:rPr>
          <w:rFonts w:ascii="Times New Roman" w:hAnsi="Times New Roman" w:cs="Times New Roman"/>
          <w:highlight w:val="yellow"/>
          <w:lang w:val="en-GB"/>
        </w:rPr>
        <w:fldChar w:fldCharType="begin"/>
      </w:r>
      <w:r w:rsidR="00A31DF2">
        <w:rPr>
          <w:rFonts w:ascii="Times New Roman" w:hAnsi="Times New Roman" w:cs="Times New Roman"/>
          <w:highlight w:val="yellow"/>
          <w:lang w:val="en-GB"/>
        </w:rPr>
        <w:instrText xml:space="preserve"> ADDIN ZOTERO_ITEM CSL_CITATION {"citationID":"2oji1b2ga8","properties":{"formattedCitation":"[45]","plainCitation":"[45]"},"citationItems":[{"id":13716,"uris":["http://zotero.org/users/1083124/items/XS7SCRSS"],"uri":["http://zotero.org/users/1083124/items/XS7SCRSS"],"itemData":{"id":13716,"type":"article-journal","title":"Amygdala levels of the GluA1 subunit of glutamate receptors and its phosphorylation state at serine 845 in the anterior hippocampus are biomarkers of ictal fear but not anxiety","container-title":"Molecular Psychiatry","source":"PubMed","abstract":"Fear is a conscious state caused by exposure to real or imagined threats that trigger stress responses that affect the body and brain, particularly limbic structures. A sub-group of patients with mesial temporal lobe epilepsy related to hippocampus sclerosis (MTLE-HS) have seizures with fear, which is called ictal fear (IF), due to epileptic activity within the brain defensive survival circuit structures. Synaptic transmission efficacy can be bi-directionally modified through potentiation (long-term potentiation (LTP)) or depression (long-term depression (LTD)) as well as the phosphorylation state of Ser831 and Ser845 sites at the GluA1 subunit of the glutamate AMPA receptors, which has been characterized as a critical event for this synaptic plasticity. In this study, GluA1 levels and the phosphorylation at Ser845 and Ser831 in the amygdala (AMY), anterior hippocampus (aHIP) and middle gyrus of temporal neocortex (CX) were determined with western blots and compared between MTLE-HS patients who were showing (n = 06) or not showing (n = 25) IF. Patients with IF had an 11% decrease of AMY levels of the GluA1 subunit (p = 0.05) and a 21.5% decrease of aHIP levels of P-GluA1-Ser845 (p = 0.009) compared to patients not showing IF. The observed associations were not related to imbalances in the distribution of other concomitant types of aura, demographic, clinical or neurosurgical variables. The lower levels of P-GluA1-Ser845 in the aHIP of patients with IF were not related to changes in the levels of the serine/threonine-protein phosphatase PP1-alpha catalytic subunit or protein kinase A activation. Taken together, the GluA1 subunit levels in AMY and P-GluA1-Ser845 levels in the aHIP show an overall accuracy of 89.3% (specificity 95.5% and sensitivity 66.7%) to predict the presence of IF. AMY levels of the GluA1 subunit and aHIP levels of P-GluA1-Ser845 were not associated with the psychiatric diagnosis and symptoms of patients. Taken together with previous findings in MTLE-HS patients with IF who were evaluated by stereotactic implanted depth electrodes, we speculate our findings are consistent with the hypothesis that AMY is not a centre of fear but together with other sub-cortical and cortical structures integrates the defensive circuit that detect and respond to threats. This is the first report to address neuroplasticity features in human limbic structures connected to the defensive survival circuits, which has implications for the comprehension of highly prevalent psychiatric disorders and symptoms.","DOI":"10.1038/s41380-018-0084-7","ISSN":"1476-5578","note":"PMID: 29880883","journalAbbreviation":"Mol. Psychiatry","language":"eng","author":[{"family":"Leal","given":"Rodrigo Bainy"},{"family":"Lopes","given":"Mark William"},{"family":"Formolo","given":"Douglas Affonso"},{"family":"Carvalho","given":"Cristiane Ribeiro","non-dropping-particle":"de"},{"family":"Hoeller","given":"Alexandre Ademar"},{"family":"Latini","given":"Alexandra"},{"family":"Sousa","given":"Daniel Santos"},{"family":"Wolf","given":"Peter"},{"family":"Prediger","given":"Rui Daniel"},{"family":"Bortolotto","given":"Zuner Assis"},{"family":"Linhares","given":"Marcelo Neves"},{"family":"Lin","given":"Kátia"},{"family":"Walz","given":"Roger"}],"issued":{"date-parts":[["2018",6,7]]},"PMID":"29880883"}}],"schema":"https://github.com/citation-style-language/schema/raw/master/csl-citation.json"} </w:instrText>
      </w:r>
      <w:r w:rsidR="00A31DF2">
        <w:rPr>
          <w:rFonts w:ascii="Times New Roman" w:hAnsi="Times New Roman" w:cs="Times New Roman"/>
          <w:highlight w:val="yellow"/>
          <w:lang w:val="en-GB"/>
        </w:rPr>
        <w:fldChar w:fldCharType="separate"/>
      </w:r>
      <w:r w:rsidR="00A31DF2">
        <w:rPr>
          <w:rFonts w:ascii="Times New Roman" w:hAnsi="Times New Roman" w:cs="Times New Roman"/>
          <w:noProof/>
          <w:highlight w:val="yellow"/>
          <w:lang w:val="en-GB"/>
        </w:rPr>
        <w:t>[45]</w:t>
      </w:r>
      <w:r w:rsidR="00A31DF2">
        <w:rPr>
          <w:rFonts w:ascii="Times New Roman" w:hAnsi="Times New Roman" w:cs="Times New Roman"/>
          <w:highlight w:val="yellow"/>
          <w:lang w:val="en-GB"/>
        </w:rPr>
        <w:fldChar w:fldCharType="end"/>
      </w:r>
      <w:r w:rsidR="000704EF" w:rsidRPr="000704EF">
        <w:rPr>
          <w:rFonts w:ascii="Times New Roman" w:hAnsi="Times New Roman" w:cs="Times New Roman"/>
          <w:highlight w:val="yellow"/>
          <w:lang w:val="en-GB"/>
        </w:rPr>
        <w:t>.</w:t>
      </w:r>
    </w:p>
    <w:p w14:paraId="0E385EBA" w14:textId="03B61EA6" w:rsidR="0002202D" w:rsidRPr="00B4230A" w:rsidRDefault="0002202D" w:rsidP="0002202D">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 xml:space="preserve">Post-ictal anxiety is reported by 45% patients and can last variably from </w:t>
      </w:r>
      <w:r w:rsidR="006C57CC">
        <w:rPr>
          <w:rFonts w:ascii="Times New Roman" w:hAnsi="Times New Roman" w:cs="Times New Roman"/>
          <w:lang w:val="en-GB"/>
        </w:rPr>
        <w:t>a few</w:t>
      </w:r>
      <w:r w:rsidRPr="00B4230A">
        <w:rPr>
          <w:rFonts w:ascii="Times New Roman" w:hAnsi="Times New Roman" w:cs="Times New Roman"/>
          <w:lang w:val="en-GB"/>
        </w:rPr>
        <w:t xml:space="preserve"> hours to more than 24 hours </w:t>
      </w:r>
      <w:r w:rsidR="00764DEF"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cj06v7f4j","properties":{"formattedCitation":"[46]","plainCitation":"[46]"},"citationItems":[{"id":13390,"uris":["http://zotero.org/users/1083124/items/MGCPJA56"],"uri":["http://zotero.org/users/1083124/items/MGCPJA56"],"itemData":{"id":13390,"type":"article-journal","title":"Prevalence and clinical characteristics of postictal psychiatric symptoms in partial epilepsy","container-title":"Neurology","page":"708-713","volume":"62","issue":"5","source":"PubMed","abstract":"OBJECTIVE: S: To identify the prevalence and clinical characteristics of postictal psychiatric (PPS) and cognitive (PCS) symptoms in patients with refractory partial epilepsy and to investigate whether interictal psychiatric and cognitive symptoms worsened in severity during the postictal period.\nMETHODS: Using a 42-item questionnaire, the authors determined the prevalence and clinical characteristics of PPS and PCS that occurred after &gt;50% of seizures in 100 of 114 consecutive patients with refractory partial epilepsy during a 3-month period. The postictal period was defined as the 72 hours that followed a seizure. The prevalence of all interictal psychiatric and cognitive symptoms was identified and the frequency with which they worsened postictally determined.\nRESULTS: A mean of 2.8 +/- 1.8 PCS (median = 3) and 5.9 +/- 5.3 PPS (median = 5) was identified, which included postictal symptoms of depression (PSD) in 43 patients, anxiety (PSA) in 45, postictal psychotic symptoms (PIP) in 7, hypomanic symptoms in 22, neurovegetative symptoms in 52, and fatigue in 37. Most patients experienced more than one type of PPS. Independently of the occurrence of PPS, 38 patients reported a worsening of interictal psychiatric and cognitive symptoms postictally. A history of depression and anxiety significantly increased the number of PSD, PSA, and PIP.\nCONCLUSIONS: Postictal psychiatric symptoms are common among patients with refractory partial epilepsy, and the severity of interictal psychiatric and cognitive symptoms commonly worsens during the postictal period.","ISSN":"1526-632X","note":"PMID: 15007118","journalAbbreviation":"Neurology","language":"eng","author":[{"family":"Kanner","given":"Andres M."},{"family":"Soto","given":"Arnoldo"},{"family":"Gross-Kanner","given":"Hilary"}],"issued":{"date-parts":[["2004",3,9]]},"PMID":"15007118"}}],"schema":"https://github.com/citation-style-language/schema/raw/master/csl-citation.json"} </w:instrText>
      </w:r>
      <w:r w:rsidR="00764DEF" w:rsidRPr="00B4230A">
        <w:rPr>
          <w:rFonts w:ascii="Times New Roman" w:hAnsi="Times New Roman" w:cs="Times New Roman"/>
          <w:lang w:val="en-GB"/>
        </w:rPr>
        <w:fldChar w:fldCharType="separate"/>
      </w:r>
      <w:r w:rsidR="00A31DF2">
        <w:rPr>
          <w:rFonts w:ascii="Times New Roman" w:hAnsi="Times New Roman" w:cs="Times New Roman"/>
          <w:noProof/>
          <w:lang w:val="en-GB"/>
        </w:rPr>
        <w:t>[46]</w:t>
      </w:r>
      <w:r w:rsidR="00764DEF" w:rsidRPr="00B4230A">
        <w:rPr>
          <w:rFonts w:ascii="Times New Roman" w:hAnsi="Times New Roman" w:cs="Times New Roman"/>
          <w:lang w:val="en-GB"/>
        </w:rPr>
        <w:fldChar w:fldCharType="end"/>
      </w:r>
      <w:r w:rsidR="009D2272" w:rsidRPr="00B4230A">
        <w:rPr>
          <w:rFonts w:ascii="Times New Roman" w:hAnsi="Times New Roman" w:cs="Times New Roman"/>
          <w:lang w:val="en-GB"/>
        </w:rPr>
        <w:t xml:space="preserve"> </w:t>
      </w:r>
      <w:r w:rsidRPr="00B4230A">
        <w:rPr>
          <w:rFonts w:ascii="Times New Roman" w:hAnsi="Times New Roman" w:cs="Times New Roman"/>
          <w:lang w:val="en-GB"/>
        </w:rPr>
        <w:t>but in one third of cases</w:t>
      </w:r>
      <w:r w:rsidR="006C57CC">
        <w:rPr>
          <w:rFonts w:ascii="Times New Roman" w:hAnsi="Times New Roman" w:cs="Times New Roman"/>
          <w:lang w:val="en-GB"/>
        </w:rPr>
        <w:t xml:space="preserve"> it</w:t>
      </w:r>
      <w:r w:rsidRPr="00B4230A">
        <w:rPr>
          <w:rFonts w:ascii="Times New Roman" w:hAnsi="Times New Roman" w:cs="Times New Roman"/>
          <w:lang w:val="en-GB"/>
        </w:rPr>
        <w:t xml:space="preserve"> is reported by people with a pre-existing anxiety disorder and, in this specific subgroup, should be considered a</w:t>
      </w:r>
      <w:r w:rsidR="006C57CC">
        <w:rPr>
          <w:rFonts w:ascii="Times New Roman" w:hAnsi="Times New Roman" w:cs="Times New Roman"/>
          <w:lang w:val="en-GB"/>
        </w:rPr>
        <w:t>s a</w:t>
      </w:r>
      <w:r w:rsidRPr="00B4230A">
        <w:rPr>
          <w:rFonts w:ascii="Times New Roman" w:hAnsi="Times New Roman" w:cs="Times New Roman"/>
          <w:lang w:val="en-GB"/>
        </w:rPr>
        <w:t xml:space="preserve"> post-ictal worsening or </w:t>
      </w:r>
      <w:r w:rsidR="006C57CC">
        <w:rPr>
          <w:rFonts w:ascii="Times New Roman" w:hAnsi="Times New Roman" w:cs="Times New Roman"/>
          <w:lang w:val="en-GB"/>
        </w:rPr>
        <w:t xml:space="preserve">the </w:t>
      </w:r>
      <w:r w:rsidRPr="00B4230A">
        <w:rPr>
          <w:rFonts w:ascii="Times New Roman" w:hAnsi="Times New Roman" w:cs="Times New Roman"/>
          <w:lang w:val="en-GB"/>
        </w:rPr>
        <w:t>exacerbation</w:t>
      </w:r>
      <w:r w:rsidR="009D2272" w:rsidRPr="00B4230A">
        <w:rPr>
          <w:rFonts w:ascii="Times New Roman" w:hAnsi="Times New Roman" w:cs="Times New Roman"/>
          <w:lang w:val="en-GB"/>
        </w:rPr>
        <w:t xml:space="preserve"> of the underlying problem</w:t>
      </w:r>
      <w:r w:rsidRPr="00B4230A">
        <w:rPr>
          <w:rFonts w:ascii="Times New Roman" w:hAnsi="Times New Roman" w:cs="Times New Roman"/>
          <w:lang w:val="en-GB"/>
        </w:rPr>
        <w:t xml:space="preserve"> rather than</w:t>
      </w:r>
      <w:r w:rsidR="009D2272" w:rsidRPr="00B4230A">
        <w:rPr>
          <w:rFonts w:ascii="Times New Roman" w:hAnsi="Times New Roman" w:cs="Times New Roman"/>
          <w:lang w:val="en-GB"/>
        </w:rPr>
        <w:t xml:space="preserve"> a genuine</w:t>
      </w:r>
      <w:r w:rsidRPr="00B4230A">
        <w:rPr>
          <w:rFonts w:ascii="Times New Roman" w:hAnsi="Times New Roman" w:cs="Times New Roman"/>
          <w:lang w:val="en-GB"/>
        </w:rPr>
        <w:t xml:space="preserve"> post-ictal manifestation. </w:t>
      </w:r>
    </w:p>
    <w:p w14:paraId="3A759E92" w14:textId="77777777" w:rsidR="00221A20" w:rsidRPr="00B4230A" w:rsidRDefault="00221A20" w:rsidP="00221A20">
      <w:pPr>
        <w:pStyle w:val="ListParagraph"/>
        <w:spacing w:after="120" w:line="480" w:lineRule="auto"/>
        <w:ind w:left="360"/>
        <w:jc w:val="both"/>
        <w:rPr>
          <w:rFonts w:ascii="Times New Roman" w:hAnsi="Times New Roman" w:cs="Times New Roman"/>
          <w:b/>
          <w:lang w:val="en-GB"/>
        </w:rPr>
      </w:pPr>
    </w:p>
    <w:p w14:paraId="494A790C" w14:textId="70F3AEDE" w:rsidR="007129DD" w:rsidRPr="00B4230A" w:rsidRDefault="000609A7" w:rsidP="0014394D">
      <w:pPr>
        <w:pStyle w:val="ListParagraph"/>
        <w:numPr>
          <w:ilvl w:val="0"/>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THE PHARMACOLOGICAL TREATMENT OF ANXIETY DISORDERS</w:t>
      </w:r>
    </w:p>
    <w:p w14:paraId="4F887B13" w14:textId="1E722627" w:rsidR="000B6688" w:rsidRPr="00B4230A" w:rsidRDefault="000B6688" w:rsidP="000B6688">
      <w:pPr>
        <w:pStyle w:val="ListParagraph"/>
        <w:numPr>
          <w:ilvl w:val="1"/>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Evidence outside epilepsy</w:t>
      </w:r>
    </w:p>
    <w:p w14:paraId="08A8338D" w14:textId="7F3A21BB" w:rsidR="00C65461" w:rsidRDefault="00FD1968" w:rsidP="00C65461">
      <w:pPr>
        <w:pStyle w:val="ListParagraph"/>
        <w:spacing w:after="120" w:line="480" w:lineRule="auto"/>
        <w:ind w:left="0"/>
        <w:jc w:val="both"/>
        <w:rPr>
          <w:rFonts w:ascii="Times New Roman" w:hAnsi="Times New Roman" w:cs="Times New Roman"/>
          <w:lang w:val="en-GB"/>
        </w:rPr>
      </w:pPr>
      <w:r>
        <w:rPr>
          <w:rFonts w:ascii="Times New Roman" w:hAnsi="Times New Roman" w:cs="Times New Roman"/>
          <w:lang w:val="en-GB"/>
        </w:rPr>
        <w:tab/>
        <w:t>It has</w:t>
      </w:r>
      <w:r w:rsidR="00A31DF2">
        <w:rPr>
          <w:rFonts w:ascii="Times New Roman" w:hAnsi="Times New Roman" w:cs="Times New Roman"/>
          <w:lang w:val="en-GB"/>
        </w:rPr>
        <w:t xml:space="preserve"> </w:t>
      </w:r>
      <w:r>
        <w:rPr>
          <w:rFonts w:ascii="Times New Roman" w:hAnsi="Times New Roman" w:cs="Times New Roman"/>
          <w:lang w:val="en-GB"/>
        </w:rPr>
        <w:t>to be acknowledged that the management of all anxiety disorders involve psychological interventions which represent</w:t>
      </w:r>
      <w:r w:rsidR="007C68E9">
        <w:rPr>
          <w:rFonts w:ascii="Times New Roman" w:hAnsi="Times New Roman" w:cs="Times New Roman"/>
          <w:lang w:val="en-GB"/>
        </w:rPr>
        <w:t xml:space="preserve"> the</w:t>
      </w:r>
      <w:r>
        <w:rPr>
          <w:rFonts w:ascii="Times New Roman" w:hAnsi="Times New Roman" w:cs="Times New Roman"/>
          <w:lang w:val="en-GB"/>
        </w:rPr>
        <w:t xml:space="preserve"> first line treatment</w:t>
      </w:r>
      <w:r w:rsidR="00C65461">
        <w:rPr>
          <w:rFonts w:ascii="Times New Roman" w:hAnsi="Times New Roman" w:cs="Times New Roman"/>
          <w:lang w:val="en-GB"/>
        </w:rPr>
        <w:t xml:space="preserve"> for all conditions</w:t>
      </w:r>
      <w:r>
        <w:rPr>
          <w:rFonts w:ascii="Times New Roman" w:hAnsi="Times New Roman" w:cs="Times New Roman"/>
          <w:lang w:val="en-GB"/>
        </w:rPr>
        <w:t xml:space="preserve">. In patients who are unwilling to engage </w:t>
      </w:r>
      <w:r w:rsidR="000E4A86">
        <w:rPr>
          <w:rFonts w:ascii="Times New Roman" w:hAnsi="Times New Roman" w:cs="Times New Roman"/>
          <w:lang w:val="en-GB"/>
        </w:rPr>
        <w:t>in</w:t>
      </w:r>
      <w:r>
        <w:rPr>
          <w:rFonts w:ascii="Times New Roman" w:hAnsi="Times New Roman" w:cs="Times New Roman"/>
          <w:lang w:val="en-GB"/>
        </w:rPr>
        <w:t xml:space="preserve"> psychological treatments or showed no improvement, drug treatment should be offered and</w:t>
      </w:r>
      <w:r w:rsidR="000E4A86">
        <w:rPr>
          <w:rFonts w:ascii="Times New Roman" w:hAnsi="Times New Roman" w:cs="Times New Roman"/>
          <w:lang w:val="en-GB"/>
        </w:rPr>
        <w:t xml:space="preserve"> this</w:t>
      </w:r>
      <w:r>
        <w:rPr>
          <w:rFonts w:ascii="Times New Roman" w:hAnsi="Times New Roman" w:cs="Times New Roman"/>
          <w:lang w:val="en-GB"/>
        </w:rPr>
        <w:t xml:space="preserve"> will be discussed in this section.</w:t>
      </w:r>
      <w:r w:rsidR="000E4A86">
        <w:rPr>
          <w:rFonts w:ascii="Times New Roman" w:hAnsi="Times New Roman" w:cs="Times New Roman"/>
          <w:lang w:val="en-GB"/>
        </w:rPr>
        <w:t xml:space="preserve"> </w:t>
      </w:r>
      <w:r w:rsidR="00C65461" w:rsidRPr="00B4230A">
        <w:rPr>
          <w:rFonts w:ascii="Times New Roman" w:hAnsi="Times New Roman" w:cs="Times New Roman"/>
          <w:lang w:val="en-GB"/>
        </w:rPr>
        <w:t>The pharmacological treatment of anxiety disorders is currently based on four drug classes, namely antidepressants, benzodiazepines, AEDs (i.e. pregabalin) and other drugs (i.e. antipsychotics and buspirone) (</w:t>
      </w:r>
      <w:r w:rsidR="00C65461" w:rsidRPr="00B4230A">
        <w:rPr>
          <w:rFonts w:ascii="Times New Roman" w:hAnsi="Times New Roman" w:cs="Times New Roman"/>
          <w:b/>
          <w:lang w:val="en-GB"/>
        </w:rPr>
        <w:t>Table 2</w:t>
      </w:r>
      <w:r w:rsidR="00C65461" w:rsidRPr="00B4230A">
        <w:rPr>
          <w:rFonts w:ascii="Times New Roman" w:hAnsi="Times New Roman" w:cs="Times New Roman"/>
          <w:lang w:val="en-GB"/>
        </w:rPr>
        <w:t xml:space="preserve">). </w:t>
      </w:r>
    </w:p>
    <w:p w14:paraId="0202C252" w14:textId="2C3CAD4F" w:rsidR="000B6688" w:rsidRDefault="000E4A86" w:rsidP="000B6688">
      <w:pPr>
        <w:pStyle w:val="ListParagraph"/>
        <w:spacing w:after="120" w:line="480" w:lineRule="auto"/>
        <w:ind w:left="0"/>
        <w:jc w:val="both"/>
        <w:rPr>
          <w:rFonts w:ascii="Times New Roman" w:hAnsi="Times New Roman" w:cs="Times New Roman"/>
          <w:lang w:val="en-GB"/>
        </w:rPr>
      </w:pPr>
      <w:r>
        <w:rPr>
          <w:rFonts w:ascii="Times New Roman" w:hAnsi="Times New Roman" w:cs="Times New Roman"/>
          <w:lang w:val="en-GB"/>
        </w:rPr>
        <w:lastRenderedPageBreak/>
        <w:t xml:space="preserve">Guidelines of pharmacological treatment presented in this review are based on recommendations from the National Institute of Clinical Excellence </w:t>
      </w:r>
      <w:r w:rsidR="00073772">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{"citationID":"2gksan4o5r","properties":{"formattedCitation":"{\\rtf [47\\uc0\\u8211{}50]}","plainCitation":"[47–50]"},"citationItems":[{"id":13708,"uris":["http://zotero.org/users/1083124/items/AP3QZBMG"],"uri":["http://zotero.org/users/1083124/items/AP3QZBMG"],"itemData":{"id":13708,"type":"webpage","title":"Generalised anxiety disorder and panic disorder in adults: management | Guidance and guidelines | NICE","URL":"https://www.nice.org.uk/guidance/cg113","shortTitle":"Generalised anxiety disorder and panic disorder in adults","language":"eng","accessed":{"date-parts":[["2018",7,9]]}}},{"id":13704,"uris":["http://zotero.org/users/1083124/items/469RT97Z"],"uri":["http://zotero.org/users/1083124/items/469RT97Z"],"itemData":{"id":13704,"type":"webpage","title":"Post-traumatic stress disorder: management | Guidance and guidelines | NICE","URL":"https://www.nice.org.uk/guidance/cg26","shortTitle":"Post-traumatic stress disorder","language":"eng","accessed":{"date-parts":[["2018",7,9]]}}},{"id":13706,"uris":["http://zotero.org/users/1083124/items/4R8XPJWX"],"uri":["http://zotero.org/users/1083124/items/4R8XPJWX"],"itemData":{"id":13706,"type":"webpage","title":"Obsessive-compulsive disorder and body dysmorphic disorder: treatment | Guidance and guidelines | NICE","URL":"https://www.nice.org.uk/guidance/cg31","shortTitle":"Obsessive-compulsive disorder and body dysmorphic disorder","language":"eng","accessed":{"date-parts":[["2018",7,9]]}}},{"id":13702,"uris":["http://zotero.org/users/1083124/items/A8MQ6SEA"],"uri":["http://zotero.org/users/1083124/items/A8MQ6SEA"],"itemData":{"id":13702,"type":"webpage","title":"Social anxiety disorder: recognition, assessment and treatment | Guidance and guidelines | NICE","URL":"https://www.nice.org.uk/guidance/cg159","shortTitle":"Social anxiety disorder","language":"eng","accessed":{"date-parts":[["2018",7,9]]}}}],"schema":"https://github.com/citation-style-language/schema/raw/master/csl-citation.json"} </w:instrText>
      </w:r>
      <w:r w:rsidR="00073772">
        <w:rPr>
          <w:rFonts w:ascii="Times New Roman" w:hAnsi="Times New Roman" w:cs="Times New Roman"/>
          <w:lang w:val="en-GB"/>
        </w:rPr>
        <w:fldChar w:fldCharType="separate"/>
      </w:r>
      <w:r w:rsidR="00A31DF2" w:rsidRPr="00A31DF2">
        <w:rPr>
          <w:rFonts w:ascii="Times New Roman" w:eastAsia="Times New Roman" w:hAnsi="Times New Roman" w:cs="Times New Roman"/>
          <w:lang w:val="en-US"/>
        </w:rPr>
        <w:t>[47–50]</w:t>
      </w:r>
      <w:r w:rsidR="00073772">
        <w:rPr>
          <w:rFonts w:ascii="Times New Roman" w:hAnsi="Times New Roman" w:cs="Times New Roman"/>
          <w:lang w:val="en-GB"/>
        </w:rPr>
        <w:fldChar w:fldCharType="end"/>
      </w:r>
      <w:r>
        <w:rPr>
          <w:rFonts w:ascii="Times New Roman" w:hAnsi="Times New Roman" w:cs="Times New Roman"/>
          <w:lang w:val="en-GB"/>
        </w:rPr>
        <w:t xml:space="preserve"> and the British Association for Psychopharmacology </w:t>
      </w:r>
      <w:r w:rsidR="00BF795E">
        <w:rPr>
          <w:rFonts w:ascii="Times New Roman" w:hAnsi="Times New Roman" w:cs="Times New Roman"/>
          <w:lang w:val="en-GB"/>
        </w:rPr>
        <w:fldChar w:fldCharType="begin"/>
      </w:r>
      <w:r w:rsidR="00BF795E">
        <w:rPr>
          <w:rFonts w:ascii="Times New Roman" w:hAnsi="Times New Roman" w:cs="Times New Roman"/>
          <w:lang w:val="en-GB"/>
        </w:rPr>
        <w:instrText xml:space="preserve"> ADDIN ZOTERO_ITEM CSL_CITATION {"citationID":"73mhhru5q","properties":{"formattedCitation":"[4]","plainCitation":"[4]"},"citationItems":[{"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BF795E">
        <w:rPr>
          <w:rFonts w:ascii="Times New Roman" w:hAnsi="Times New Roman" w:cs="Times New Roman"/>
          <w:lang w:val="en-GB"/>
        </w:rPr>
        <w:fldChar w:fldCharType="separate"/>
      </w:r>
      <w:r w:rsidR="00BF795E">
        <w:rPr>
          <w:rFonts w:ascii="Times New Roman" w:hAnsi="Times New Roman" w:cs="Times New Roman"/>
          <w:noProof/>
          <w:lang w:val="en-GB"/>
        </w:rPr>
        <w:t>[4]</w:t>
      </w:r>
      <w:r w:rsidR="00BF795E">
        <w:rPr>
          <w:rFonts w:ascii="Times New Roman" w:hAnsi="Times New Roman" w:cs="Times New Roman"/>
          <w:lang w:val="en-GB"/>
        </w:rPr>
        <w:fldChar w:fldCharType="end"/>
      </w:r>
      <w:r>
        <w:rPr>
          <w:rFonts w:ascii="Times New Roman" w:hAnsi="Times New Roman" w:cs="Times New Roman"/>
          <w:lang w:val="en-GB"/>
        </w:rPr>
        <w:t>.</w:t>
      </w:r>
    </w:p>
    <w:p w14:paraId="06894D3A" w14:textId="4675FA29" w:rsidR="000B6688" w:rsidRPr="00B4230A" w:rsidRDefault="000B6688" w:rsidP="000B6688">
      <w:pPr>
        <w:pStyle w:val="ListParagraph"/>
        <w:spacing w:after="120" w:line="480" w:lineRule="auto"/>
        <w:ind w:left="0"/>
        <w:jc w:val="both"/>
        <w:rPr>
          <w:rFonts w:ascii="Times New Roman" w:hAnsi="Times New Roman" w:cs="Times New Roman"/>
          <w:lang w:val="en-GB"/>
        </w:rPr>
      </w:pPr>
      <w:r w:rsidRPr="00B4230A">
        <w:rPr>
          <w:rFonts w:ascii="Times New Roman" w:hAnsi="Times New Roman" w:cs="Times New Roman"/>
          <w:lang w:val="en-GB"/>
        </w:rPr>
        <w:t xml:space="preserve">In general terms, it has to be </w:t>
      </w:r>
      <w:r w:rsidR="00005B8E" w:rsidRPr="00B4230A">
        <w:rPr>
          <w:rFonts w:ascii="Times New Roman" w:hAnsi="Times New Roman" w:cs="Times New Roman"/>
          <w:lang w:val="en-GB"/>
        </w:rPr>
        <w:t>taken into account</w:t>
      </w:r>
      <w:r w:rsidRPr="00B4230A">
        <w:rPr>
          <w:rFonts w:ascii="Times New Roman" w:hAnsi="Times New Roman" w:cs="Times New Roman"/>
          <w:lang w:val="en-GB"/>
        </w:rPr>
        <w:t xml:space="preserve"> that data from randomised controlled trials across a range of anxiety disorders have often shown a high placebo response </w:t>
      </w:r>
      <w:r w:rsidR="00D814D2"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f2ermu4v4","properties":{"formattedCitation":"[4,51]","plainCitation":"[4,51]"},"citationItems":[{"id":13674,"uris":["http://zotero.org/users/1083124/items/596XT8E6"],"uri":["http://zotero.org/users/1083124/items/596XT8E6"],"itemData":{"id":13674,"type":"article-journal","title":"Evidence-based pharmacological treatment of generalized anxiety disorder","container-title":"The International Journal of Neuropsychopharmacology","page":"697-710","volume":"14","issue":"5","source":"PubMed","abstract":"Generalized anxiety disorder (GAD) is common in community and clinical settings. The associated individual and societal burden is substantial, but many of those who could benefit from treatment are not recognized or treated. This paper reviews the pharmacological treatment of GAD, based on findings of randomized placebo-controlled studies. Particular attention is paid to response rates to acute treatment, treatment tolerability, prediction of response, duration of treatment, and further management of patients who do not respond to initial treatment approaches. On the basis of their proven efficacy and reasonable tolerability in randomized placebo-controlled trials, recent evidence-based guidelines for pharmacological management have recommended initial treatment with either a selective serotonin reuptake inhibitor or a serotonin-norepinephrine reuptake inhibitor, although there is also good evidence for the efficacy of pregabalin and quetiapine. It is difficult to predict reliably which patients will respond well to pharmacological treatment, but response to antidepressants is unlikely if there is no evidence of an onset of effect within 4 wk. The small number of placebo-controlled relapse-prevention studies causes uncertainty about the optimal duration of treatment after a satisfactory initial response, but continuing treatment for at least 12 months is recommended. There have been few investigations of the further management of patients who have not responded to first-line treatment, but switching to another evidence-based treatment, or augmentation approaches may be beneficial.","DOI":"10.1017/S1461145710001434","ISSN":"1469-5111","note":"PMID: 21211105","journalAbbreviation":"Int. J. Neuropsychopharmacol.","language":"eng","author":[{"family":"Baldwin","given":"David S."},{"family":"Waldman","given":"Sarah"},{"family":"Allgulander","given":"Christer"}],"issued":{"date-parts":[["2011",6]]},"PMID":"21211105"}},{"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D814D2" w:rsidRPr="00B4230A">
        <w:rPr>
          <w:rFonts w:ascii="Times New Roman" w:hAnsi="Times New Roman" w:cs="Times New Roman"/>
          <w:lang w:val="en-GB"/>
        </w:rPr>
        <w:fldChar w:fldCharType="separate"/>
      </w:r>
      <w:r w:rsidR="00A31DF2">
        <w:rPr>
          <w:rFonts w:ascii="Times New Roman" w:hAnsi="Times New Roman" w:cs="Times New Roman"/>
          <w:noProof/>
          <w:lang w:val="en-GB"/>
        </w:rPr>
        <w:t>[4,51]</w:t>
      </w:r>
      <w:r w:rsidR="00D814D2" w:rsidRPr="00B4230A">
        <w:rPr>
          <w:rFonts w:ascii="Times New Roman" w:hAnsi="Times New Roman" w:cs="Times New Roman"/>
          <w:lang w:val="en-GB"/>
        </w:rPr>
        <w:fldChar w:fldCharType="end"/>
      </w:r>
      <w:r w:rsidRPr="00B4230A">
        <w:rPr>
          <w:rFonts w:ascii="Times New Roman" w:hAnsi="Times New Roman" w:cs="Times New Roman"/>
          <w:lang w:val="en-GB"/>
        </w:rPr>
        <w:t>, suggesting that assessment and monitoring can play a large part in</w:t>
      </w:r>
      <w:r w:rsidR="00970402" w:rsidRPr="00B4230A">
        <w:rPr>
          <w:rFonts w:ascii="Times New Roman" w:hAnsi="Times New Roman" w:cs="Times New Roman"/>
          <w:lang w:val="en-GB"/>
        </w:rPr>
        <w:t xml:space="preserve"> the</w:t>
      </w:r>
      <w:r w:rsidRPr="00B4230A">
        <w:rPr>
          <w:rFonts w:ascii="Times New Roman" w:hAnsi="Times New Roman" w:cs="Times New Roman"/>
          <w:lang w:val="en-GB"/>
        </w:rPr>
        <w:t xml:space="preserve"> overall improvement.  </w:t>
      </w:r>
      <w:r w:rsidR="00650A2C" w:rsidRPr="00B4230A">
        <w:rPr>
          <w:rFonts w:ascii="Times New Roman" w:hAnsi="Times New Roman" w:cs="Times New Roman"/>
          <w:lang w:val="en-GB"/>
        </w:rPr>
        <w:t xml:space="preserve">It is also established that pharmacological and psychological treatments can have addictive effects in some disorders and a combined </w:t>
      </w:r>
      <w:r w:rsidR="00970402" w:rsidRPr="00B4230A">
        <w:rPr>
          <w:rFonts w:ascii="Times New Roman" w:hAnsi="Times New Roman" w:cs="Times New Roman"/>
          <w:lang w:val="en-GB"/>
        </w:rPr>
        <w:t>approach</w:t>
      </w:r>
      <w:r w:rsidR="00650A2C" w:rsidRPr="00B4230A">
        <w:rPr>
          <w:rFonts w:ascii="Times New Roman" w:hAnsi="Times New Roman" w:cs="Times New Roman"/>
          <w:lang w:val="en-GB"/>
        </w:rPr>
        <w:t xml:space="preserve"> is often recommended.</w:t>
      </w:r>
    </w:p>
    <w:p w14:paraId="5E2F815E" w14:textId="32D59EE6" w:rsidR="00650A2C" w:rsidRPr="00B4230A" w:rsidRDefault="008158D2" w:rsidP="000B6688">
      <w:pPr>
        <w:pStyle w:val="ListParagraph"/>
        <w:spacing w:after="120" w:line="480" w:lineRule="auto"/>
        <w:ind w:left="0"/>
        <w:jc w:val="both"/>
        <w:rPr>
          <w:rFonts w:ascii="Times New Roman" w:hAnsi="Times New Roman" w:cs="Times New Roman"/>
          <w:lang w:val="en-GB"/>
        </w:rPr>
      </w:pPr>
      <w:r w:rsidRPr="00B4230A">
        <w:rPr>
          <w:rFonts w:ascii="Times New Roman" w:hAnsi="Times New Roman" w:cs="Times New Roman"/>
          <w:lang w:val="en-GB"/>
        </w:rPr>
        <w:tab/>
      </w:r>
      <w:r w:rsidR="00650A2C" w:rsidRPr="00B4230A">
        <w:rPr>
          <w:rFonts w:ascii="Times New Roman" w:hAnsi="Times New Roman" w:cs="Times New Roman"/>
          <w:lang w:val="en-GB"/>
        </w:rPr>
        <w:t xml:space="preserve">Among antidepressants, </w:t>
      </w:r>
      <w:r w:rsidR="00005B8E" w:rsidRPr="00B4230A">
        <w:rPr>
          <w:rFonts w:ascii="Times New Roman" w:hAnsi="Times New Roman" w:cs="Times New Roman"/>
          <w:lang w:val="en-GB"/>
        </w:rPr>
        <w:t xml:space="preserve">all </w:t>
      </w:r>
      <w:r w:rsidR="00650A2C" w:rsidRPr="00B4230A">
        <w:rPr>
          <w:rFonts w:ascii="Times New Roman" w:hAnsi="Times New Roman" w:cs="Times New Roman"/>
          <w:lang w:val="en-GB"/>
        </w:rPr>
        <w:t>Selective Serotonin Reuptake Inhibitors (SSRIs) are widely considered first-line treatment for all anxiety disorders as they show to be effective in both short-term and long-term treatment and they are generally well-tolerated</w:t>
      </w:r>
      <w:r w:rsidR="006B4650" w:rsidRPr="00B4230A">
        <w:rPr>
          <w:rFonts w:ascii="Times New Roman" w:hAnsi="Times New Roman" w:cs="Times New Roman"/>
          <w:lang w:val="en-GB"/>
        </w:rPr>
        <w:t xml:space="preserve"> </w:t>
      </w:r>
      <w:r w:rsidR="00991C60"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p7u03233r","properties":{"formattedCitation":"[4]","plainCitation":"[4]"},"citationItems":[{"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991C60"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w:t>
      </w:r>
      <w:r w:rsidR="00991C60" w:rsidRPr="00B4230A">
        <w:rPr>
          <w:rFonts w:ascii="Times New Roman" w:hAnsi="Times New Roman" w:cs="Times New Roman"/>
          <w:lang w:val="en-GB"/>
        </w:rPr>
        <w:fldChar w:fldCharType="end"/>
      </w:r>
      <w:r w:rsidR="00650A2C" w:rsidRPr="00B4230A">
        <w:rPr>
          <w:rFonts w:ascii="Times New Roman" w:hAnsi="Times New Roman" w:cs="Times New Roman"/>
          <w:lang w:val="en-GB"/>
        </w:rPr>
        <w:t xml:space="preserve">. </w:t>
      </w:r>
      <w:r w:rsidR="00005B8E" w:rsidRPr="00B4230A">
        <w:rPr>
          <w:rFonts w:ascii="Times New Roman" w:hAnsi="Times New Roman" w:cs="Times New Roman"/>
          <w:lang w:val="en-GB"/>
        </w:rPr>
        <w:t xml:space="preserve">The </w:t>
      </w:r>
      <w:r w:rsidR="00650A2C" w:rsidRPr="00B4230A">
        <w:rPr>
          <w:rFonts w:ascii="Times New Roman" w:hAnsi="Times New Roman" w:cs="Times New Roman"/>
          <w:lang w:val="en-GB"/>
        </w:rPr>
        <w:t xml:space="preserve">Serotonin Noradrenalin Reuptake Inhibitors (SNRIs) duloxetine and venlafaxine have proven efficacy in the short-term and long-term treatment of GAD </w:t>
      </w:r>
      <w:r w:rsidR="00991C6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28lpqvoqab","properties":{"formattedCitation":"[51]","plainCitation":"[51]"},"citationItems":[{"id":13674,"uris":["http://zotero.org/users/1083124/items/596XT8E6"],"uri":["http://zotero.org/users/1083124/items/596XT8E6"],"itemData":{"id":13674,"type":"article-journal","title":"Evidence-based pharmacological treatment of generalized anxiety disorder","container-title":"The International Journal of Neuropsychopharmacology","page":"697-710","volume":"14","issue":"5","source":"PubMed","abstract":"Generalized anxiety disorder (GAD) is common in community and clinical settings. The associated individual and societal burden is substantial, but many of those who could benefit from treatment are not recognized or treated. This paper reviews the pharmacological treatment of GAD, based on findings of randomized placebo-controlled studies. Particular attention is paid to response rates to acute treatment, treatment tolerability, prediction of response, duration of treatment, and further management of patients who do not respond to initial treatment approaches. On the basis of their proven efficacy and reasonable tolerability in randomized placebo-controlled trials, recent evidence-based guidelines for pharmacological management have recommended initial treatment with either a selective serotonin reuptake inhibitor or a serotonin-norepinephrine reuptake inhibitor, although there is also good evidence for the efficacy of pregabalin and quetiapine. It is difficult to predict reliably which patients will respond well to pharmacological treatment, but response to antidepressants is unlikely if there is no evidence of an onset of effect within 4 wk. The small number of placebo-controlled relapse-prevention studies causes uncertainty about the optimal duration of treatment after a satisfactory initial response, but continuing treatment for at least 12 months is recommended. There have been few investigations of the further management of patients who have not responded to first-line treatment, but switching to another evidence-based treatment, or augmentation approaches may be beneficial.","DOI":"10.1017/S1461145710001434","ISSN":"1469-5111","note":"PMID: 21211105","journalAbbreviation":"Int. J. Neuropsychopharmacol.","language":"eng","author":[{"family":"Baldwin","given":"David S."},{"family":"Waldman","given":"Sarah"},{"family":"Allgulander","given":"Christer"}],"issued":{"date-parts":[["2011",6]]},"PMID":"21211105"}}],"schema":"https://github.com/citation-style-language/schema/raw/master/csl-citation.json"} </w:instrText>
      </w:r>
      <w:r w:rsidR="00991C60" w:rsidRPr="00B4230A">
        <w:rPr>
          <w:rFonts w:ascii="Times New Roman" w:hAnsi="Times New Roman" w:cs="Times New Roman"/>
          <w:lang w:val="en-GB"/>
        </w:rPr>
        <w:fldChar w:fldCharType="separate"/>
      </w:r>
      <w:r w:rsidR="00A31DF2">
        <w:rPr>
          <w:rFonts w:ascii="Times New Roman" w:hAnsi="Times New Roman" w:cs="Times New Roman"/>
          <w:noProof/>
          <w:lang w:val="en-GB"/>
        </w:rPr>
        <w:t>[51]</w:t>
      </w:r>
      <w:r w:rsidR="00991C60" w:rsidRPr="00B4230A">
        <w:rPr>
          <w:rFonts w:ascii="Times New Roman" w:hAnsi="Times New Roman" w:cs="Times New Roman"/>
          <w:lang w:val="en-GB"/>
        </w:rPr>
        <w:fldChar w:fldCharType="end"/>
      </w:r>
      <w:r w:rsidR="006B4650" w:rsidRPr="00B4230A">
        <w:rPr>
          <w:rFonts w:ascii="Times New Roman" w:hAnsi="Times New Roman" w:cs="Times New Roman"/>
          <w:lang w:val="en-GB"/>
        </w:rPr>
        <w:t xml:space="preserve"> </w:t>
      </w:r>
      <w:r w:rsidR="00650A2C" w:rsidRPr="00B4230A">
        <w:rPr>
          <w:rFonts w:ascii="Times New Roman" w:hAnsi="Times New Roman" w:cs="Times New Roman"/>
          <w:lang w:val="en-GB"/>
        </w:rPr>
        <w:t>while evidence on panic disorder is currently low</w:t>
      </w:r>
      <w:r w:rsidR="006B4650" w:rsidRPr="00B4230A">
        <w:rPr>
          <w:rFonts w:ascii="Times New Roman" w:hAnsi="Times New Roman" w:cs="Times New Roman"/>
          <w:lang w:val="en-GB"/>
        </w:rPr>
        <w:t xml:space="preserve"> </w:t>
      </w:r>
      <w:r w:rsidR="00991C6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sp7td3e6e","properties":{"formattedCitation":"[52]","plainCitation":"[52]"},"citationItems":[{"id":4065,"uris":["http://zotero.org/users/1083124/items/QQ5IB6GW"],"uri":["http://zotero.org/users/1083124/items/QQ5IB6GW"],"itemData":{"id":4065,"type":"article-journal","title":"Evidence-based pharmacotherapy of panic disorder: an update","container-title":"Int J Neuropsychopharmacol","page":"1-13","abstract":"The evidence-based pharmacotherapy of panic disorder continues to evolve. This paper reviews data on first-line pharmacotherapy, evidence for maintenance treatment, and management options for treatment-refractory patients. A Medline search of research on pharmacotherapy was undertaken, and a previous systematic review on the evidence-based pharmacotherapy of panic disorder was updated. Selective serotonin reuptake inhibitors remain a first-line pharmacotherapy of panic disorder, with the serotonin noradrenaline reuptake inhibitor venlafaxine also an acceptable early option. Temporary co-administration of benzodiazepines can be considered. Maintenance treatment reduces relapse rates, but further research to determine optimal duration is needed. For patients not responding to first-line agents several pharmacotherapy options are available, but there is a notable paucity of data on the optimal choice.","DOI":"10.1017/S1461145711000800","ISSN":"1469-5111 (Electronic) 1461-1457 (Linking)","language":"Eng","author":[{"family":"Batelaan","given":"N. M."},{"family":"Van Balkom","given":"A. J."},{"family":"Stein","given":"D. J."}],"issued":{"date-parts":[["2011",6,9]]}}}],"schema":"https://github.com/citation-style-language/schema/raw/master/csl-citation.json"} </w:instrText>
      </w:r>
      <w:r w:rsidR="00991C60" w:rsidRPr="00B4230A">
        <w:rPr>
          <w:rFonts w:ascii="Times New Roman" w:hAnsi="Times New Roman" w:cs="Times New Roman"/>
          <w:lang w:val="en-GB"/>
        </w:rPr>
        <w:fldChar w:fldCharType="separate"/>
      </w:r>
      <w:r w:rsidR="00A31DF2">
        <w:rPr>
          <w:rFonts w:ascii="Times New Roman" w:hAnsi="Times New Roman" w:cs="Times New Roman"/>
          <w:noProof/>
          <w:lang w:val="en-GB"/>
        </w:rPr>
        <w:t>[52]</w:t>
      </w:r>
      <w:r w:rsidR="00991C60" w:rsidRPr="00B4230A">
        <w:rPr>
          <w:rFonts w:ascii="Times New Roman" w:hAnsi="Times New Roman" w:cs="Times New Roman"/>
          <w:lang w:val="en-GB"/>
        </w:rPr>
        <w:fldChar w:fldCharType="end"/>
      </w:r>
      <w:r w:rsidR="00650A2C" w:rsidRPr="00B4230A">
        <w:rPr>
          <w:rFonts w:ascii="Times New Roman" w:hAnsi="Times New Roman" w:cs="Times New Roman"/>
          <w:lang w:val="en-GB"/>
        </w:rPr>
        <w:t>. Tricyclic antidepressants (TCA) are effective in some anxiety disorders</w:t>
      </w:r>
      <w:r w:rsidR="00005B8E" w:rsidRPr="00B4230A">
        <w:rPr>
          <w:rFonts w:ascii="Times New Roman" w:hAnsi="Times New Roman" w:cs="Times New Roman"/>
          <w:lang w:val="en-GB"/>
        </w:rPr>
        <w:t>, like OCD,</w:t>
      </w:r>
      <w:r w:rsidR="00650A2C" w:rsidRPr="00B4230A">
        <w:rPr>
          <w:rFonts w:ascii="Times New Roman" w:hAnsi="Times New Roman" w:cs="Times New Roman"/>
          <w:lang w:val="en-GB"/>
        </w:rPr>
        <w:t xml:space="preserve"> </w:t>
      </w:r>
      <w:r w:rsidR="00005B8E" w:rsidRPr="00B4230A">
        <w:rPr>
          <w:rFonts w:ascii="Times New Roman" w:hAnsi="Times New Roman" w:cs="Times New Roman"/>
          <w:lang w:val="en-GB"/>
        </w:rPr>
        <w:t xml:space="preserve">and should be considered only </w:t>
      </w:r>
      <w:r w:rsidR="00650A2C" w:rsidRPr="00B4230A">
        <w:rPr>
          <w:rFonts w:ascii="Times New Roman" w:hAnsi="Times New Roman" w:cs="Times New Roman"/>
          <w:lang w:val="en-GB"/>
        </w:rPr>
        <w:t xml:space="preserve">in patients </w:t>
      </w:r>
      <w:r w:rsidR="00005B8E" w:rsidRPr="00B4230A">
        <w:rPr>
          <w:rFonts w:ascii="Times New Roman" w:hAnsi="Times New Roman" w:cs="Times New Roman"/>
          <w:lang w:val="en-GB"/>
        </w:rPr>
        <w:t>who</w:t>
      </w:r>
      <w:r w:rsidR="00650A2C" w:rsidRPr="00B4230A">
        <w:rPr>
          <w:rFonts w:ascii="Times New Roman" w:hAnsi="Times New Roman" w:cs="Times New Roman"/>
          <w:lang w:val="en-GB"/>
        </w:rPr>
        <w:t xml:space="preserve"> did not respond or tolerate SSRIs or SNRIs, given the side effect burden and the</w:t>
      </w:r>
      <w:r w:rsidRPr="00B4230A">
        <w:rPr>
          <w:rFonts w:ascii="Times New Roman" w:hAnsi="Times New Roman" w:cs="Times New Roman"/>
          <w:lang w:val="en-GB"/>
        </w:rPr>
        <w:t xml:space="preserve"> potential for pharmacokinetic interactions</w:t>
      </w:r>
      <w:r w:rsidR="006B4650" w:rsidRPr="00B4230A">
        <w:rPr>
          <w:rFonts w:ascii="Times New Roman" w:hAnsi="Times New Roman" w:cs="Times New Roman"/>
          <w:lang w:val="en-GB"/>
        </w:rPr>
        <w:t xml:space="preserve"> </w:t>
      </w:r>
      <w:r w:rsidR="00991C60"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6eecd4m29","properties":{"formattedCitation":"[4]","plainCitation":"[4]"},"citationItems":[{"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991C60"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w:t>
      </w:r>
      <w:r w:rsidR="00991C60" w:rsidRPr="00B4230A">
        <w:rPr>
          <w:rFonts w:ascii="Times New Roman" w:hAnsi="Times New Roman" w:cs="Times New Roman"/>
          <w:lang w:val="en-GB"/>
        </w:rPr>
        <w:fldChar w:fldCharType="end"/>
      </w:r>
      <w:r w:rsidRPr="00B4230A">
        <w:rPr>
          <w:rFonts w:ascii="Times New Roman" w:hAnsi="Times New Roman" w:cs="Times New Roman"/>
          <w:lang w:val="en-GB"/>
        </w:rPr>
        <w:t xml:space="preserve">. TCAs should be avoided in patients at high suicidal risk due to their potential fatal toxicity in overdose </w:t>
      </w:r>
      <w:r w:rsidR="00991C6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odqmlsg64","properties":{"formattedCitation":"[53]","plainCitation":"[53]"},"citationItems":[{"id":13678,"uris":["http://zotero.org/users/1083124/items/UB2MDKPI"],"uri":["http://zotero.org/users/1083124/items/UB2MDKPI"],"itemData":{"id":13678,"type":"article-journal","title":"Tricyclic antidepressant poisoning : cardiovascular toxicity","container-title":"Toxicological Reviews","page":"205-214","volume":"24","issue":"3","source":"PubMed","abstract":"Tricyclic antidepressants remain a common cause of fatal drug poisoning as a result of their cardiovascular toxicity manifested by ECG abnormalities, arrhythmias and hypotension. Dosulepin and amitriptyline appear to be particularly toxic in overdose. The principal mechanism of toxicity is cardiac sodium channel blockade, which increases the duration of the cardiac action potential and refractory period and delays atrioventricular conduction. Electrocardiographic changes include prolongation of the PR, QRS and QT intervals, nonspecific ST segment and T wave changes, atrioventricular block, right axis deviation of the terminal 40 ms vector of the QRS complex in the frontal plane (T 40 ms axis) and the Brugada pattern (downsloping ST segment elevation in leads V1-V3 in association with right bundle branch block). Maximal changes in the QRS duration and the T 40 ms axis are usually present within 12 hours of ingestion but may take up to a week to resolve. Sinus tachycardia is the most common arrhythmia due to anticholinergic activity and inhibition of norepinephrine uptake by tricyclic antidepressants but bradyarrhythmias (due to atrioventricular block) and tachyarrhythmias (supraventricular and ventricular) may occur. Torsade de pointes occurs uncommonly. Hypotension results from a combination of reduced myocardial contractility and reduced systemic vascular resistance due to alpha-adrenergic blockade. Life-threatening arrhythmias and death due to tricyclic antidepressant poisoning usually occurs within 24 hours of ingestion. Rapid deterioration is common. Level of consciousness at presentation is the most sensitive clinical predictor of serious complications. Although a QRS duration &gt;100 ms and a rightward T 40 ms axis appear to be better predictors of cardiovascular toxicity than the plasma tricyclic drug concentration, they have at best moderate sensitivity and specificity for predicting complications.","ISSN":"1176-2551","note":"PMID: 16390222","shortTitle":"Tricyclic antidepressant poisoning","journalAbbreviation":"Toxicol Rev","language":"eng","author":[{"family":"Thanacoody","given":"H. K. Ruben"},{"family":"Thomas","given":"Simon H. L."}],"issued":{"date-parts":[["2005"]]},"PMID":"16390222"}}],"schema":"https://github.com/citation-style-language/schema/raw/master/csl-citation.json"} </w:instrText>
      </w:r>
      <w:r w:rsidR="00991C60" w:rsidRPr="00B4230A">
        <w:rPr>
          <w:rFonts w:ascii="Times New Roman" w:hAnsi="Times New Roman" w:cs="Times New Roman"/>
          <w:lang w:val="en-GB"/>
        </w:rPr>
        <w:fldChar w:fldCharType="separate"/>
      </w:r>
      <w:r w:rsidR="00A31DF2">
        <w:rPr>
          <w:rFonts w:ascii="Times New Roman" w:hAnsi="Times New Roman" w:cs="Times New Roman"/>
          <w:noProof/>
          <w:lang w:val="en-GB"/>
        </w:rPr>
        <w:t>[53]</w:t>
      </w:r>
      <w:r w:rsidR="00991C60" w:rsidRPr="00B4230A">
        <w:rPr>
          <w:rFonts w:ascii="Times New Roman" w:hAnsi="Times New Roman" w:cs="Times New Roman"/>
          <w:lang w:val="en-GB"/>
        </w:rPr>
        <w:fldChar w:fldCharType="end"/>
      </w:r>
      <w:r w:rsidRPr="00B4230A">
        <w:rPr>
          <w:rFonts w:ascii="Times New Roman" w:hAnsi="Times New Roman" w:cs="Times New Roman"/>
          <w:lang w:val="en-GB"/>
        </w:rPr>
        <w:t xml:space="preserve">. Among other antidepressants, </w:t>
      </w:r>
      <w:r w:rsidR="00005B8E" w:rsidRPr="00B4230A">
        <w:rPr>
          <w:rFonts w:ascii="Times New Roman" w:hAnsi="Times New Roman" w:cs="Times New Roman"/>
          <w:lang w:val="en-GB"/>
        </w:rPr>
        <w:t>m</w:t>
      </w:r>
      <w:r w:rsidRPr="00B4230A">
        <w:rPr>
          <w:rFonts w:ascii="Times New Roman" w:hAnsi="Times New Roman" w:cs="Times New Roman"/>
          <w:lang w:val="en-GB"/>
        </w:rPr>
        <w:t>oclobemide, a Reve</w:t>
      </w:r>
      <w:r w:rsidR="00014420" w:rsidRPr="00B4230A">
        <w:rPr>
          <w:rFonts w:ascii="Times New Roman" w:hAnsi="Times New Roman" w:cs="Times New Roman"/>
          <w:lang w:val="en-GB"/>
        </w:rPr>
        <w:t>rsible I</w:t>
      </w:r>
      <w:r w:rsidRPr="00B4230A">
        <w:rPr>
          <w:rFonts w:ascii="Times New Roman" w:hAnsi="Times New Roman" w:cs="Times New Roman"/>
          <w:lang w:val="en-GB"/>
        </w:rPr>
        <w:t xml:space="preserve">nhibitor of </w:t>
      </w:r>
      <w:r w:rsidR="00014420" w:rsidRPr="00B4230A">
        <w:rPr>
          <w:rFonts w:ascii="Times New Roman" w:hAnsi="Times New Roman" w:cs="Times New Roman"/>
          <w:lang w:val="en-GB"/>
        </w:rPr>
        <w:t>M</w:t>
      </w:r>
      <w:r w:rsidRPr="00B4230A">
        <w:rPr>
          <w:rFonts w:ascii="Times New Roman" w:hAnsi="Times New Roman" w:cs="Times New Roman"/>
          <w:lang w:val="en-GB"/>
        </w:rPr>
        <w:t xml:space="preserve">onoamine </w:t>
      </w:r>
      <w:r w:rsidR="00014420" w:rsidRPr="00B4230A">
        <w:rPr>
          <w:rFonts w:ascii="Times New Roman" w:hAnsi="Times New Roman" w:cs="Times New Roman"/>
          <w:lang w:val="en-GB"/>
        </w:rPr>
        <w:t>O</w:t>
      </w:r>
      <w:r w:rsidRPr="00B4230A">
        <w:rPr>
          <w:rFonts w:ascii="Times New Roman" w:hAnsi="Times New Roman" w:cs="Times New Roman"/>
          <w:lang w:val="en-GB"/>
        </w:rPr>
        <w:t>xidase A (RIMA)</w:t>
      </w:r>
      <w:r w:rsidR="00005B8E" w:rsidRPr="00B4230A">
        <w:rPr>
          <w:rFonts w:ascii="Times New Roman" w:hAnsi="Times New Roman" w:cs="Times New Roman"/>
          <w:lang w:val="en-GB"/>
        </w:rPr>
        <w:t>,</w:t>
      </w:r>
      <w:r w:rsidRPr="00B4230A">
        <w:rPr>
          <w:rFonts w:ascii="Times New Roman" w:hAnsi="Times New Roman" w:cs="Times New Roman"/>
          <w:lang w:val="en-GB"/>
        </w:rPr>
        <w:t xml:space="preserve"> has some evidence in </w:t>
      </w:r>
      <w:r w:rsidR="006B4650" w:rsidRPr="00B4230A">
        <w:rPr>
          <w:rFonts w:ascii="Times New Roman" w:hAnsi="Times New Roman" w:cs="Times New Roman"/>
          <w:lang w:val="en-GB"/>
        </w:rPr>
        <w:t>SAD</w:t>
      </w:r>
      <w:r w:rsidRPr="00B4230A">
        <w:rPr>
          <w:rFonts w:ascii="Times New Roman" w:hAnsi="Times New Roman" w:cs="Times New Roman"/>
          <w:lang w:val="en-GB"/>
        </w:rPr>
        <w:t xml:space="preserve"> </w:t>
      </w:r>
      <w:r w:rsidR="000F6E29"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ht90bdcs6","properties":{"formattedCitation":"[54]","plainCitation":"[54]"},"citationItems":[{"id":13680,"uris":["http://zotero.org/users/1083124/items/XDB343ZV"],"uri":["http://zotero.org/users/1083124/items/XDB343ZV"],"itemData":{"id":13680,"type":"article-journal","title":"The evidence-based pharmacotherapy of social anxiety disorder","container-title":"The International Journal of Neuropsychopharmacology","page":"235-249","volume":"16","issue":"1","source":"PubMed","abstract":"Social anxiety disorder (SAD) is a highly prevalent and often disabling disorder. This paper reviews the pharmacological treatment of SAD based on published placebo-controlled studies and published meta-analyses. It addresses three specific questions: What is the first-line pharmacological treatment of SAD? How long should treatment last? What should be the management of treatment-resistant cases? Based on their efficacy for SAD and common co-morbid disorders, tolerability and safety, selective serotonin reuptake inhibitors (SSRIs) and venlafaxine should be considered the first-line treatment for most patients. Less information is available regarding the optimal length of treatment, although individuals who discontinue treatment after 12-20 wk appear more likely to relapse than those who continue on medication. Even less empirical evidence is available to support strategies for treatment-resistant cases. Clinical experience suggests that SSRI non-responders may benefit from augmentation with benzodiazepines or gabapentin or from switching to monoamine oxidase inhibitors, reversible inhibitors of monoamine oxidase A, benzodiazepines or gabapentin. Cognitive-behavioural is a well-established alternative first line therapy that may also be a helpful adjunct in non-responders to pharmacological treatment of SAD.","DOI":"10.1017/S1461145712000119","ISSN":"1469-5111","note":"PMID: 22436306","journalAbbreviation":"Int. J. Neuropsychopharmacol.","language":"eng","author":[{"family":"Blanco","given":"Carlos"},{"family":"Bragdon","given":"Laura B."},{"family":"Schneier","given":"Franklin R."},{"family":"Liebowitz","given":"Michael R."}],"issued":{"date-parts":[["2013",2]]},"PMID":"22436306"}}],"schema":"https://github.com/citation-style-language/schema/raw/master/csl-citation.json"} </w:instrText>
      </w:r>
      <w:r w:rsidR="000F6E29" w:rsidRPr="00B4230A">
        <w:rPr>
          <w:rFonts w:ascii="Times New Roman" w:hAnsi="Times New Roman" w:cs="Times New Roman"/>
          <w:lang w:val="en-GB"/>
        </w:rPr>
        <w:fldChar w:fldCharType="separate"/>
      </w:r>
      <w:r w:rsidR="00A31DF2">
        <w:rPr>
          <w:rFonts w:ascii="Times New Roman" w:hAnsi="Times New Roman" w:cs="Times New Roman"/>
          <w:noProof/>
          <w:lang w:val="en-GB"/>
        </w:rPr>
        <w:t>[54]</w:t>
      </w:r>
      <w:r w:rsidR="000F6E29" w:rsidRPr="00B4230A">
        <w:rPr>
          <w:rFonts w:ascii="Times New Roman" w:hAnsi="Times New Roman" w:cs="Times New Roman"/>
          <w:lang w:val="en-GB"/>
        </w:rPr>
        <w:fldChar w:fldCharType="end"/>
      </w:r>
      <w:r w:rsidR="006B4650" w:rsidRPr="00B4230A">
        <w:rPr>
          <w:rFonts w:ascii="Times New Roman" w:hAnsi="Times New Roman" w:cs="Times New Roman"/>
          <w:lang w:val="en-GB"/>
        </w:rPr>
        <w:t xml:space="preserve"> </w:t>
      </w:r>
      <w:r w:rsidRPr="00B4230A">
        <w:rPr>
          <w:rFonts w:ascii="Times New Roman" w:hAnsi="Times New Roman" w:cs="Times New Roman"/>
          <w:lang w:val="en-GB"/>
        </w:rPr>
        <w:t>and panic disorder</w:t>
      </w:r>
      <w:r w:rsidR="006B4650" w:rsidRPr="00B4230A">
        <w:rPr>
          <w:rFonts w:ascii="Times New Roman" w:hAnsi="Times New Roman" w:cs="Times New Roman"/>
          <w:lang w:val="en-GB"/>
        </w:rPr>
        <w:t xml:space="preserve"> </w:t>
      </w:r>
      <w:r w:rsidR="000F6E29"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269sab5ugb","properties":{"formattedCitation":"[55]","plainCitation":"[55]"},"citationItems":[{"id":13682,"uris":["http://zotero.org/users/1083124/items/CKS5UPA3"],"uri":["http://zotero.org/users/1083124/items/CKS5UPA3"],"itemData":{"id":13682,"type":"article-journal","title":"Improved statistical analysis of moclobemide dose effects on panic disorder treatment","container-title":"European Archives of Psychiatry and Clinical Neuroscience","page":"243-248","volume":"260","issue":"3","source":"PubMed","abstract":"Clinical trials with several measurement occasions are frequently analyzed using only the last available observation as the dependent variable [last observation carried forward (LOCF)]. This ignores intermediate observations. We reanalyze, with complete data methods, a clinical trial previously reported using LOCF, comparing placebo and five dosage levels of moclobemide in the treatment of outpatients with panic disorder to illustrate the superiority of methods using repeated observations. We initially analyzed unprovoked and situational, major and minor attacks as the four dependent variables, by repeated measures maximum likelihood methods. The model included parameters for linear and curvilinear time trends and regression of measures during treatment on baseline measures. Significance tests using this method take into account the structure of the error covariance matrix. This makes the sphericity assumption irrelevant. Missingness is assumed to be unrelated to eventual outcome and the residuals are assumed to have a multivariate normal distribution. No differential treatment effects for limited attacks were found. Since similar results were obtained for both types of major attack, data for the two types of major attack were combined. Overall downward linear and negatively accelerated downward curvilinear time trends were found. There were highly significant treatment differences in the regression slopes of scores during treatment on baseline observations. For major attacks, all treatment groups improved over time. The flatter regression slopes, obtained with higher doses, indicated that higher doses result in uniformly lower attack rates regardless of initial severity. Lower doses do not lower the attack rate of severely ill patients to those achieved in the less severely ill. The clinical implication is that more severe patients require higher doses to attain best benefit. Further, the significance levels obtained by LOCF analyses were only in the 0.05-0.01 range, while significance levels of &lt;0.00001 were obtained by these repeated measures analyses indicating increased power. The greater sensitivity to treatment effect of this complete data method is illustrated. To increase power, it is often recommended to increase sample size. However, this is often impractical since a major proportion of the cost per subject is due to the initial evaluation. Increasing the number of repeated observations increases power economically and also allows detailed longitudinal trajectory analyses.","DOI":"10.1007/s00406-009-0062-9","ISSN":"1433-8491","note":"PMID: 19936819","journalAbbreviation":"Eur Arch Psychiatry Clin Neurosci","language":"eng","author":[{"family":"Ross","given":"Donald C."},{"family":"Klein","given":"Donald F."},{"family":"Uhlenhuth","given":"E. H."}],"issued":{"date-parts":[["2010",4]]},"PMID":"19936819"}}],"schema":"https://github.com/citation-style-language/schema/raw/master/csl-citation.json"} </w:instrText>
      </w:r>
      <w:r w:rsidR="000F6E29" w:rsidRPr="00B4230A">
        <w:rPr>
          <w:rFonts w:ascii="Times New Roman" w:hAnsi="Times New Roman" w:cs="Times New Roman"/>
          <w:lang w:val="en-GB"/>
        </w:rPr>
        <w:fldChar w:fldCharType="separate"/>
      </w:r>
      <w:r w:rsidR="00A31DF2">
        <w:rPr>
          <w:rFonts w:ascii="Times New Roman" w:hAnsi="Times New Roman" w:cs="Times New Roman"/>
          <w:noProof/>
          <w:lang w:val="en-GB"/>
        </w:rPr>
        <w:t>[55]</w:t>
      </w:r>
      <w:r w:rsidR="000F6E29" w:rsidRPr="00B4230A">
        <w:rPr>
          <w:rFonts w:ascii="Times New Roman" w:hAnsi="Times New Roman" w:cs="Times New Roman"/>
          <w:lang w:val="en-GB"/>
        </w:rPr>
        <w:fldChar w:fldCharType="end"/>
      </w:r>
      <w:r w:rsidR="00005B8E" w:rsidRPr="00B4230A">
        <w:rPr>
          <w:rFonts w:ascii="Times New Roman" w:hAnsi="Times New Roman" w:cs="Times New Roman"/>
          <w:lang w:val="en-GB"/>
        </w:rPr>
        <w:t>;</w:t>
      </w:r>
      <w:r w:rsidRPr="00B4230A">
        <w:rPr>
          <w:rFonts w:ascii="Times New Roman" w:hAnsi="Times New Roman" w:cs="Times New Roman"/>
          <w:lang w:val="en-GB"/>
        </w:rPr>
        <w:t xml:space="preserve"> agomelatine</w:t>
      </w:r>
      <w:r w:rsidR="00005B8E" w:rsidRPr="00B4230A">
        <w:rPr>
          <w:rFonts w:ascii="Times New Roman" w:hAnsi="Times New Roman" w:cs="Times New Roman"/>
          <w:lang w:val="en-GB"/>
        </w:rPr>
        <w:t>, acting on melatonin receptors,</w:t>
      </w:r>
      <w:r w:rsidRPr="00B4230A">
        <w:rPr>
          <w:rFonts w:ascii="Times New Roman" w:hAnsi="Times New Roman" w:cs="Times New Roman"/>
          <w:lang w:val="en-GB"/>
        </w:rPr>
        <w:t xml:space="preserve"> has shown some efficacy in the acute and long-term treatment of GAD </w:t>
      </w:r>
      <w:r w:rsidR="00B221F9"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idrqe1lj9","properties":{"formattedCitation":"[56]","plainCitation":"[56]"},"citationItems":[{"id":13684,"uris":["http://zotero.org/users/1083124/items/SEIEWFPD"],"uri":["http://zotero.org/users/1083124/items/SEIEWFPD"],"itemData":{"id":13684,"type":"article-journal","title":"Efficacy of agomelatine in generalized anxiety disorder: a randomized, double-blind, placebo-controlled study","container-title":"Journal of Clinical Psychopharmacology","page":"561-566","volume":"28","issue":"5","source":"PubMed","abstract":"BACKGROUND: Agomelatine is a novel agent that acts on melatonergic (MT(1), MT(2)) receptors and serotonergic (5-HT(2C)) receptors. Preclinical data and data from clinical trials in major depression suggest that agomelatine may have anxiolytic properties. A randomized, double-blind, placebo-controlled trial was designed to assess the efficacy of agomelatine in generalized anxiety disorder (GAD).\nMETHODS: One hundred twenty-one patients with Diagnostic and Statistical Manual of Mental Disorders, Fourth Edition GAD and no comorbid disorders were randomized to agomelatine (25-50 mg/d) or placebo for 12 weeks. The primary outcome measure was the Hamilton Anxiety Rating Scale, whereas secondary outcome measures included the Clinical Global Impression scales, the Leeds Sleep Evaluation Questionnaire, and the Sheehan Disability Scale. Safety measures included assessment of spontaneously reported adverse events, laboratory monitoring, and the Discontinuation Emergent Signs and Symptoms Scale to evaluate discontinuation symptoms.\nRESULTS: Analysis of covariance of change in the last Hamilton Anxiety Rating Scale total score from baseline demonstrated significant superiority of agomelatine 25 to 50 mg as compared with placebo (E [SE] = -3.28 [1.58]; 95% confidence interval = -6.41 to -0.15; P = 0.040). Data on secondary outcome measures, including clinical response, symptoms of insomnia, and improvement in associated disability, were consistent with the efficacy of agomelatine. Safety analysis indicated that agomelatine was tolerated as well as placebo and was devoid of discontinuation emergent symptoms.\nCONCLUSIONS: This study suggests that agomelatine is effective in the treatment of GAD and is well tolerated. Additional trials, using an active comparator and extending over a longer period, are needed to delineate the place of agomelatine in the contemporary pharmacotherapy for anxiety disorders.","DOI":"10.1097/JCP.0b013e318184ff5b","ISSN":"1533-712X","note":"PMID: 18794654","shortTitle":"Efficacy of agomelatine in generalized anxiety disorder","journalAbbreviation":"J Clin Psychopharmacol","language":"eng","author":[{"family":"Stein","given":"Dan J."},{"family":"Ahokas","given":"Antti A."},{"family":"Bodinat","given":"Christian","non-dropping-particle":"de"}],"issued":{"date-parts":[["2008",10]]},"PMID":"18794654"}}],"schema":"https://github.com/citation-style-language/schema/raw/master/csl-citation.json"} </w:instrText>
      </w:r>
      <w:r w:rsidR="00B221F9" w:rsidRPr="00B4230A">
        <w:rPr>
          <w:rFonts w:ascii="Times New Roman" w:hAnsi="Times New Roman" w:cs="Times New Roman"/>
          <w:lang w:val="en-GB"/>
        </w:rPr>
        <w:fldChar w:fldCharType="separate"/>
      </w:r>
      <w:r w:rsidR="00A31DF2">
        <w:rPr>
          <w:rFonts w:ascii="Times New Roman" w:hAnsi="Times New Roman" w:cs="Times New Roman"/>
          <w:noProof/>
          <w:lang w:val="en-GB"/>
        </w:rPr>
        <w:t>[56]</w:t>
      </w:r>
      <w:r w:rsidR="00B221F9" w:rsidRPr="00B4230A">
        <w:rPr>
          <w:rFonts w:ascii="Times New Roman" w:hAnsi="Times New Roman" w:cs="Times New Roman"/>
          <w:lang w:val="en-GB"/>
        </w:rPr>
        <w:fldChar w:fldCharType="end"/>
      </w:r>
      <w:r w:rsidR="00BF2754" w:rsidRPr="00B4230A">
        <w:rPr>
          <w:rFonts w:ascii="Times New Roman" w:hAnsi="Times New Roman" w:cs="Times New Roman"/>
          <w:lang w:val="en-GB"/>
        </w:rPr>
        <w:t xml:space="preserve"> </w:t>
      </w:r>
      <w:r w:rsidRPr="00B4230A">
        <w:rPr>
          <w:rFonts w:ascii="Times New Roman" w:hAnsi="Times New Roman" w:cs="Times New Roman"/>
          <w:lang w:val="en-GB"/>
        </w:rPr>
        <w:t xml:space="preserve">while the evidence on </w:t>
      </w:r>
      <w:r w:rsidR="00BF2754" w:rsidRPr="00B4230A">
        <w:rPr>
          <w:rFonts w:ascii="Times New Roman" w:hAnsi="Times New Roman" w:cs="Times New Roman"/>
          <w:lang w:val="en-GB"/>
        </w:rPr>
        <w:t>m</w:t>
      </w:r>
      <w:r w:rsidRPr="00B4230A">
        <w:rPr>
          <w:rFonts w:ascii="Times New Roman" w:hAnsi="Times New Roman" w:cs="Times New Roman"/>
          <w:lang w:val="en-GB"/>
        </w:rPr>
        <w:t>irtazapine is inconsistent</w:t>
      </w:r>
      <w:r w:rsidR="00BF2754" w:rsidRPr="00B4230A">
        <w:rPr>
          <w:rFonts w:ascii="Times New Roman" w:hAnsi="Times New Roman" w:cs="Times New Roman"/>
          <w:lang w:val="en-GB"/>
        </w:rPr>
        <w:t xml:space="preserve"> </w:t>
      </w:r>
      <w:r w:rsidR="00B221F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q6hfltt02","properties":{"formattedCitation":"[4]","plainCitation":"[4]"},"citationItems":[{"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B221F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w:t>
      </w:r>
      <w:r w:rsidR="00B221F9" w:rsidRPr="00B4230A">
        <w:rPr>
          <w:rFonts w:ascii="Times New Roman" w:hAnsi="Times New Roman" w:cs="Times New Roman"/>
          <w:lang w:val="en-GB"/>
        </w:rPr>
        <w:fldChar w:fldCharType="end"/>
      </w:r>
      <w:r w:rsidR="008A756A">
        <w:rPr>
          <w:rFonts w:ascii="Times New Roman" w:hAnsi="Times New Roman" w:cs="Times New Roman"/>
          <w:lang w:val="en-GB"/>
        </w:rPr>
        <w:t xml:space="preserve">. </w:t>
      </w:r>
      <w:r w:rsidR="008A756A" w:rsidRPr="000704EF">
        <w:rPr>
          <w:rFonts w:ascii="Times New Roman" w:hAnsi="Times New Roman" w:cs="Times New Roman"/>
          <w:highlight w:val="yellow"/>
          <w:lang w:val="en-GB"/>
        </w:rPr>
        <w:t xml:space="preserve">The multimodal agent </w:t>
      </w:r>
      <w:proofErr w:type="spellStart"/>
      <w:r w:rsidR="008A756A" w:rsidRPr="000704EF">
        <w:rPr>
          <w:rFonts w:ascii="Times New Roman" w:hAnsi="Times New Roman" w:cs="Times New Roman"/>
          <w:highlight w:val="yellow"/>
          <w:lang w:val="en-GB"/>
        </w:rPr>
        <w:t>Vortioxetine</w:t>
      </w:r>
      <w:proofErr w:type="spellEnd"/>
      <w:r w:rsidR="008A756A" w:rsidRPr="000704EF">
        <w:rPr>
          <w:rFonts w:ascii="Times New Roman" w:hAnsi="Times New Roman" w:cs="Times New Roman"/>
          <w:highlight w:val="yellow"/>
          <w:lang w:val="en-GB"/>
        </w:rPr>
        <w:t xml:space="preserve"> showed some evidence in severe GAD but additional data are needed </w:t>
      </w:r>
      <w:r w:rsidR="00A31DF2">
        <w:rPr>
          <w:rFonts w:ascii="Times New Roman" w:hAnsi="Times New Roman" w:cs="Times New Roman"/>
          <w:highlight w:val="yellow"/>
          <w:lang w:val="en-GB"/>
        </w:rPr>
        <w:fldChar w:fldCharType="begin"/>
      </w:r>
      <w:r w:rsidR="00A31DF2">
        <w:rPr>
          <w:rFonts w:ascii="Times New Roman" w:hAnsi="Times New Roman" w:cs="Times New Roman"/>
          <w:highlight w:val="yellow"/>
          <w:lang w:val="en-GB"/>
        </w:rPr>
        <w:instrText xml:space="preserve"> ADDIN ZOTERO_ITEM CSL_CITATION {"citationID":"o9o60mtec","properties":{"formattedCitation":"[57]","plainCitation":"[57]"},"citationItems":[{"id":13818,"uris":["http://zotero.org/users/1083124/items/RST264BE"],"uri":["http://zotero.org/users/1083124/items/RST264BE"],"itemData":{"id":13818,"type":"article-journal","title":"Vortioxetine, a multimodal antidepressant for generalized anxiety disorder: a systematic review and meta-analysis","container-title":"Journal of Psychiatric Research","page":"88-98","volume":"64","source":"PubMed","abstract":"Vortioxetine has a beneficial pharmacological profile for reducing anxiety and depression. Recently, a number of randomized, double-blind, placebo-controlled clinical trials (RCTs) of vortioxetine have been conducted in patients with generalized anxiety disorder (GAD); however, the results from GAD RCTs are inconsistent. With an extensive search of databases and clinical trial registries, four published short-term RCTs were identified and included in the present meta-analysis. The mean change in total scores on the Hamilton Anxiety Rating Scale (HAMA) from baseline was the primary endpoint. The secondary endpoints included the response and remission rates, as defined by a ≥50% reduction in HAMA total scores and a ≤7 change in the HAMA total score at the end of treatment. In addition, the mean change in the HAMA total score from baseline in the subgroup with a HAMA total score ≥25 at baseline was included. Vortioxetine was significantly more effective than was placebo, with a standardized mean difference (SMD) of -0.118 (95% CIs, -0.203 to -0.033, P = 0.007). In particular, those with severe GAD (HAMA total score ≥25 at baseline) had a significantly greater benefit from vortioxetine than those without (SMD = -0.338, 95% CIs = -0.552 to -0.124, p = 0.002). The odds ratios (ORs) for vortioxetine for response and remission were 1.221 (95% CIs, 1.027 to 1.452, P = 0.024) and 1.052 (95% CIs, 0.853 to 1.296, P = 0.637), respectively. Discontinuation due to adverse events (AEs) (OR = 1.560, 1.006 to 2.419, p = 0.047) was marginally higher in vortioxetine than placebo treatment, whereas discontinuation due to any reason (OR = 0.971, 0.794 to 1.187, p = 0.771) and inefficacy (OR = 0.687, 0.380 to 1.243, p = 0.215) were not significantly different among treatment groups. Although our results suggest that vortioxetine may have a potential as an another treatment option for GAD (especially for severe GAD), they should be interpreted and translated into clinical practice with caution, as the meta-analysis was based on a limited number of RCTs.","DOI":"10.1016/j.jpsychires.2015.02.017","ISSN":"1879-1379","note":"PMID: 25851751","shortTitle":"Vortioxetine, a multimodal antidepressant for generalized anxiety disorder","journalAbbreviation":"J Psychiatr Res","language":"eng","author":[{"family":"Pae","given":"Chi-Un"},{"family":"Wang","given":"Sheng-Min"},{"family":"Han","given":"Changsu"},{"family":"Lee","given":"Soo-Jung"},{"family":"Patkar","given":"Ashwin A."},{"family":"Masand","given":"Praksh S."},{"family":"Serretti","given":"Alessandro"}],"issued":{"date-parts":[["2015",5]]},"PMID":"25851751"}}],"schema":"https://github.com/citation-style-language/schema/raw/master/csl-citation.json"} </w:instrText>
      </w:r>
      <w:r w:rsidR="00A31DF2">
        <w:rPr>
          <w:rFonts w:ascii="Times New Roman" w:hAnsi="Times New Roman" w:cs="Times New Roman"/>
          <w:highlight w:val="yellow"/>
          <w:lang w:val="en-GB"/>
        </w:rPr>
        <w:fldChar w:fldCharType="separate"/>
      </w:r>
      <w:r w:rsidR="00A31DF2">
        <w:rPr>
          <w:rFonts w:ascii="Times New Roman" w:hAnsi="Times New Roman" w:cs="Times New Roman"/>
          <w:noProof/>
          <w:highlight w:val="yellow"/>
          <w:lang w:val="en-GB"/>
        </w:rPr>
        <w:t>[57]</w:t>
      </w:r>
      <w:r w:rsidR="00A31DF2">
        <w:rPr>
          <w:rFonts w:ascii="Times New Roman" w:hAnsi="Times New Roman" w:cs="Times New Roman"/>
          <w:highlight w:val="yellow"/>
          <w:lang w:val="en-GB"/>
        </w:rPr>
        <w:fldChar w:fldCharType="end"/>
      </w:r>
      <w:r w:rsidR="00FD1968">
        <w:rPr>
          <w:rFonts w:ascii="Times New Roman" w:hAnsi="Times New Roman" w:cs="Times New Roman"/>
          <w:lang w:val="en-GB"/>
        </w:rPr>
        <w:t xml:space="preserve"> (</w:t>
      </w:r>
      <w:r w:rsidR="00FD1968" w:rsidRPr="00FD1968">
        <w:rPr>
          <w:rFonts w:ascii="Times New Roman" w:hAnsi="Times New Roman" w:cs="Times New Roman"/>
          <w:b/>
          <w:lang w:val="en-GB"/>
        </w:rPr>
        <w:t>Table 3</w:t>
      </w:r>
      <w:r w:rsidR="00FD1968">
        <w:rPr>
          <w:rFonts w:ascii="Times New Roman" w:hAnsi="Times New Roman" w:cs="Times New Roman"/>
          <w:lang w:val="en-GB"/>
        </w:rPr>
        <w:t>)</w:t>
      </w:r>
      <w:r w:rsidRPr="00B4230A">
        <w:rPr>
          <w:rFonts w:ascii="Times New Roman" w:hAnsi="Times New Roman" w:cs="Times New Roman"/>
          <w:lang w:val="en-GB"/>
        </w:rPr>
        <w:t xml:space="preserve">. </w:t>
      </w:r>
    </w:p>
    <w:p w14:paraId="5711061C" w14:textId="66BC4C78" w:rsidR="008158D2" w:rsidRPr="00B4230A" w:rsidRDefault="008158D2" w:rsidP="000B6688">
      <w:pPr>
        <w:pStyle w:val="ListParagraph"/>
        <w:spacing w:after="120" w:line="480" w:lineRule="auto"/>
        <w:ind w:left="0"/>
        <w:jc w:val="both"/>
        <w:rPr>
          <w:rFonts w:ascii="Times New Roman" w:hAnsi="Times New Roman" w:cs="Times New Roman"/>
          <w:lang w:val="en-GB"/>
        </w:rPr>
      </w:pPr>
      <w:r w:rsidRPr="00B4230A">
        <w:rPr>
          <w:rFonts w:ascii="Times New Roman" w:hAnsi="Times New Roman" w:cs="Times New Roman"/>
          <w:lang w:val="en-GB"/>
        </w:rPr>
        <w:tab/>
        <w:t>Benzodiazepines (BDZ) are very well-known anxiolytics and</w:t>
      </w:r>
      <w:r w:rsidR="009C5ADB" w:rsidRPr="00B4230A">
        <w:rPr>
          <w:rFonts w:ascii="Times New Roman" w:hAnsi="Times New Roman" w:cs="Times New Roman"/>
          <w:lang w:val="en-GB"/>
        </w:rPr>
        <w:t xml:space="preserve"> their</w:t>
      </w:r>
      <w:r w:rsidRPr="00B4230A">
        <w:rPr>
          <w:rFonts w:ascii="Times New Roman" w:hAnsi="Times New Roman" w:cs="Times New Roman"/>
          <w:lang w:val="en-GB"/>
        </w:rPr>
        <w:t xml:space="preserve"> efficacy has been shown in panic disorder, GAD and SA</w:t>
      </w:r>
      <w:r w:rsidR="003B2E2E" w:rsidRPr="00B4230A">
        <w:rPr>
          <w:rFonts w:ascii="Times New Roman" w:hAnsi="Times New Roman" w:cs="Times New Roman"/>
          <w:lang w:val="en-GB"/>
        </w:rPr>
        <w:t>D</w:t>
      </w:r>
      <w:r w:rsidR="00B221F9" w:rsidRPr="00B4230A">
        <w:rPr>
          <w:rFonts w:ascii="Times New Roman" w:hAnsi="Times New Roman" w:cs="Times New Roman"/>
          <w:lang w:val="en-GB"/>
        </w:rPr>
        <w:t xml:space="preserve"> </w:t>
      </w:r>
      <w:r w:rsidR="00B221F9"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cq30st4jr","properties":{"formattedCitation":"[4,51]","plainCitation":"[4,51]"},"citationItems":[{"id":13674,"uris":["http://zotero.org/users/1083124/items/596XT8E6"],"uri":["http://zotero.org/users/1083124/items/596XT8E6"],"itemData":{"id":13674,"type":"article-journal","title":"Evidence-based pharmacological treatment of generalized anxiety disorder","container-title":"The International Journal of Neuropsychopharmacology","page":"697-710","volume":"14","issue":"5","source":"PubMed","abstract":"Generalized anxiety disorder (GAD) is common in community and clinical settings. The associated individual and societal burden is substantial, but many of those who could benefit from treatment are not recognized or treated. This paper reviews the pharmacological treatment of GAD, based on findings of randomized placebo-controlled studies. Particular attention is paid to response rates to acute treatment, treatment tolerability, prediction of response, duration of treatment, and further management of patients who do not respond to initial treatment approaches. On the basis of their proven efficacy and reasonable tolerability in randomized placebo-controlled trials, recent evidence-based guidelines for pharmacological management have recommended initial treatment with either a selective serotonin reuptake inhibitor or a serotonin-norepinephrine reuptake inhibitor, although there is also good evidence for the efficacy of pregabalin and quetiapine. It is difficult to predict reliably which patients will respond well to pharmacological treatment, but response to antidepressants is unlikely if there is no evidence of an onset of effect within 4 wk. The small number of placebo-controlled relapse-prevention studies causes uncertainty about the optimal duration of treatment after a satisfactory initial response, but continuing treatment for at least 12 months is recommended. There have been few investigations of the further management of patients who have not responded to first-line treatment, but switching to another evidence-based treatment, or augmentation approaches may be beneficial.","DOI":"10.1017/S1461145710001434","ISSN":"1469-5111","note":"PMID: 21211105","journalAbbreviation":"Int. J. Neuropsychopharmacol.","language":"eng","author":[{"family":"Baldwin","given":"David S."},{"family":"Waldman","given":"Sarah"},{"family":"Allgulander","given":"Christer"}],"issued":{"date-parts":[["2011",6]]},"PMID":"21211105"}},{"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B221F9" w:rsidRPr="00B4230A">
        <w:rPr>
          <w:rFonts w:ascii="Times New Roman" w:hAnsi="Times New Roman" w:cs="Times New Roman"/>
          <w:lang w:val="en-GB"/>
        </w:rPr>
        <w:fldChar w:fldCharType="separate"/>
      </w:r>
      <w:r w:rsidR="00A31DF2">
        <w:rPr>
          <w:rFonts w:ascii="Times New Roman" w:hAnsi="Times New Roman" w:cs="Times New Roman"/>
          <w:noProof/>
          <w:lang w:val="en-GB"/>
        </w:rPr>
        <w:t>[4,51]</w:t>
      </w:r>
      <w:r w:rsidR="00B221F9" w:rsidRPr="00B4230A">
        <w:rPr>
          <w:rFonts w:ascii="Times New Roman" w:hAnsi="Times New Roman" w:cs="Times New Roman"/>
          <w:lang w:val="en-GB"/>
        </w:rPr>
        <w:fldChar w:fldCharType="end"/>
      </w:r>
      <w:r w:rsidRPr="00B4230A">
        <w:rPr>
          <w:rFonts w:ascii="Times New Roman" w:hAnsi="Times New Roman" w:cs="Times New Roman"/>
          <w:lang w:val="en-GB"/>
        </w:rPr>
        <w:t xml:space="preserve">. However, BDZ are burdened by a number of </w:t>
      </w:r>
      <w:r w:rsidRPr="00B4230A">
        <w:rPr>
          <w:rFonts w:ascii="Times New Roman" w:hAnsi="Times New Roman" w:cs="Times New Roman"/>
          <w:lang w:val="en-GB"/>
        </w:rPr>
        <w:lastRenderedPageBreak/>
        <w:t xml:space="preserve">limitations including troublesome sedation, cognitive problems, tolerance and dependence. It has been suggested that BDZ should be reserved to patients who failed at least three previous treatments (e.g. SSRIs, SNRIs and psychological treatments) but even in such a case they should be carefully </w:t>
      </w:r>
      <w:r w:rsidR="009C5ADB" w:rsidRPr="00B4230A">
        <w:rPr>
          <w:rFonts w:ascii="Times New Roman" w:hAnsi="Times New Roman" w:cs="Times New Roman"/>
          <w:lang w:val="en-GB"/>
        </w:rPr>
        <w:t>used</w:t>
      </w:r>
      <w:r w:rsidR="00A77AD2" w:rsidRPr="00B4230A">
        <w:rPr>
          <w:rFonts w:ascii="Times New Roman" w:hAnsi="Times New Roman" w:cs="Times New Roman"/>
          <w:lang w:val="en-GB"/>
        </w:rPr>
        <w:t xml:space="preserve"> </w:t>
      </w:r>
      <w:r w:rsidR="00B221F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248iqmf8a3","properties":{"formattedCitation":"[4]","plainCitation":"[4]"},"citationItems":[{"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B221F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w:t>
      </w:r>
      <w:r w:rsidR="00B221F9" w:rsidRPr="00B4230A">
        <w:rPr>
          <w:rFonts w:ascii="Times New Roman" w:hAnsi="Times New Roman" w:cs="Times New Roman"/>
          <w:lang w:val="en-GB"/>
        </w:rPr>
        <w:fldChar w:fldCharType="end"/>
      </w:r>
      <w:r w:rsidRPr="00B4230A">
        <w:rPr>
          <w:rFonts w:ascii="Times New Roman" w:hAnsi="Times New Roman" w:cs="Times New Roman"/>
          <w:lang w:val="en-GB"/>
        </w:rPr>
        <w:t>.</w:t>
      </w:r>
    </w:p>
    <w:p w14:paraId="725A9324" w14:textId="284BE527" w:rsidR="008158D2" w:rsidRPr="00B4230A" w:rsidRDefault="008158D2" w:rsidP="008158D2">
      <w:pPr>
        <w:pStyle w:val="ListParagraph"/>
        <w:spacing w:after="120" w:line="480" w:lineRule="auto"/>
        <w:ind w:left="0"/>
        <w:jc w:val="both"/>
        <w:rPr>
          <w:rFonts w:ascii="Times New Roman" w:hAnsi="Times New Roman" w:cs="Times New Roman"/>
          <w:lang w:val="en-GB"/>
        </w:rPr>
      </w:pPr>
      <w:r w:rsidRPr="00B4230A">
        <w:rPr>
          <w:rFonts w:ascii="Times New Roman" w:hAnsi="Times New Roman" w:cs="Times New Roman"/>
          <w:lang w:val="en-GB"/>
        </w:rPr>
        <w:tab/>
        <w:t xml:space="preserve">A number of AEDs have shown some effect in anxiety disorders </w:t>
      </w:r>
      <w:r w:rsidR="00B221F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229rmk5lo8","properties":{"formattedCitation":"[26]","plainCitation":"[26]"},"citationItems":[{"id":77,"uris":["http://zotero.org/users/1083124/items/UUJ4K2UZ"],"uri":["http://zotero.org/users/1083124/items/UUJ4K2UZ"],"itemData":{"id":77,"type":"article-journal","title":"The role of anticonvulsant drugs in anxiety disorders: a critical review of the evidence","container-title":"Journal of clinical psychopharmacology","page":"263-272","volume":"27","issue":"3","source":"NCBI PubMed","abstract":"Antiepileptic drugs (AEDs) have been successfully used in the treatment of mood disturbances, leading clinicians and researchers to investigate their use in other psychiatric disorders. This article reviews the literature about the potential efficacy of AEDs in anxiety disorders. An updated MEDLINE search (January 1970 to September 2006) using the terms \"panic disorder,\" \"agoraphobia,\" \"posttraumatic stress disorder,\" \"obsessive-compulsive disorder,\" \"generalized anxiety disorder,\" \"social phobia,\" \"phobia,\" \"carbamazepine,\" \"phenobarbital,\" \"phenytoin,\" \"valproate,\" \"lamotrigine,\" \"topiramate,\" \"vigabatrin,\" \"tiagabine,\" \"gabapentin,\" \"levetiracetam,\" and \"pregabalin\" showed more than 70 articles and 38 published studies. Only articles published in English were reviewed. We have assigned level 1 of evidence to meta-analysis and replicated randomized controlled trials, level 2 to at least 1 randomized controlled trial, level 3 to uncontrolled trials with 10 or more subjects, and level 4 to anecdotal case reports. The strongest evidence has been demonstrated for pregabalin in social phobia and generalized anxiety disorder, lamotrigine in posttraumatic stress disorder, and gabapentin in social anxiety. The available data about gabapentin in panic disorder are somewhat mixed, and more definitive conclusion would require additional studies. This review suggests that AEDs can be an alternative treatment in some anxiety disorders. Further investigation is needed to determine in what circumstances they should be used in individuals who are partially responsive or nonresponsive to conventional therapy.","DOI":"10.1097/jcp.0b013e318059361a","ISSN":"0271-0749","note":"PMID: 17502773","shortTitle":"The role of anticonvulsant drugs in anxiety disorders","journalAbbreviation":"J Clin Psychopharmacol","author":[{"family":"Mula","given":"Marco"},{"family":"Pini","given":"Stefano"},{"family":"Cassano","given":"Giovanni B"}],"issued":{"date-parts":[["2007",6]]},"PMID":"17502773"}}],"schema":"https://github.com/citation-style-language/schema/raw/master/csl-citation.json"} </w:instrText>
      </w:r>
      <w:r w:rsidR="00B221F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[26]</w:t>
      </w:r>
      <w:r w:rsidR="00B221F9" w:rsidRPr="00B4230A">
        <w:rPr>
          <w:rFonts w:ascii="Times New Roman" w:hAnsi="Times New Roman" w:cs="Times New Roman"/>
          <w:lang w:val="en-GB"/>
        </w:rPr>
        <w:fldChar w:fldCharType="end"/>
      </w:r>
      <w:r w:rsidR="0049271B">
        <w:rPr>
          <w:rFonts w:ascii="Times New Roman" w:hAnsi="Times New Roman" w:cs="Times New Roman"/>
          <w:lang w:val="en-GB"/>
        </w:rPr>
        <w:t xml:space="preserve"> but p</w:t>
      </w:r>
      <w:r w:rsidRPr="00B4230A">
        <w:rPr>
          <w:rFonts w:ascii="Times New Roman" w:hAnsi="Times New Roman" w:cs="Times New Roman"/>
          <w:lang w:val="en-GB"/>
        </w:rPr>
        <w:t xml:space="preserve">regabalin is the only one currently licensed. Pregabalin has shown to be effective in the acute and long-term treatment of GAD </w:t>
      </w:r>
      <w:r w:rsidR="00B221F9"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pagl216fs","properties":{"formattedCitation":"[51]","plainCitation":"[51]"},"citationItems":[{"id":13674,"uris":["http://zotero.org/users/1083124/items/596XT8E6"],"uri":["http://zotero.org/users/1083124/items/596XT8E6"],"itemData":{"id":13674,"type":"article-journal","title":"Evidence-based pharmacological treatment of generalized anxiety disorder","container-title":"The International Journal of Neuropsychopharmacology","page":"697-710","volume":"14","issue":"5","source":"PubMed","abstract":"Generalized anxiety disorder (GAD) is common in community and clinical settings. The associated individual and societal burden is substantial, but many of those who could benefit from treatment are not recognized or treated. This paper reviews the pharmacological treatment of GAD, based on findings of randomized placebo-controlled studies. Particular attention is paid to response rates to acute treatment, treatment tolerability, prediction of response, duration of treatment, and further management of patients who do not respond to initial treatment approaches. On the basis of their proven efficacy and reasonable tolerability in randomized placebo-controlled trials, recent evidence-based guidelines for pharmacological management have recommended initial treatment with either a selective serotonin reuptake inhibitor or a serotonin-norepinephrine reuptake inhibitor, although there is also good evidence for the efficacy of pregabalin and quetiapine. It is difficult to predict reliably which patients will respond well to pharmacological treatment, but response to antidepressants is unlikely if there is no evidence of an onset of effect within 4 wk. The small number of placebo-controlled relapse-prevention studies causes uncertainty about the optimal duration of treatment after a satisfactory initial response, but continuing treatment for at least 12 months is recommended. There have been few investigations of the further management of patients who have not responded to first-line treatment, but switching to another evidence-based treatment, or augmentation approaches may be beneficial.","DOI":"10.1017/S1461145710001434","ISSN":"1469-5111","note":"PMID: 21211105","journalAbbreviation":"Int. J. Neuropsychopharmacol.","language":"eng","author":[{"family":"Baldwin","given":"David S."},{"family":"Waldman","given":"Sarah"},{"family":"Allgulander","given":"Christer"}],"issued":{"date-parts":[["2011",6]]},"PMID":"21211105"}}],"schema":"https://github.com/citation-style-language/schema/raw/master/csl-citation.json"} </w:instrText>
      </w:r>
      <w:r w:rsidR="00B221F9" w:rsidRPr="00B4230A">
        <w:rPr>
          <w:rFonts w:ascii="Times New Roman" w:hAnsi="Times New Roman" w:cs="Times New Roman"/>
          <w:lang w:val="en-GB"/>
        </w:rPr>
        <w:fldChar w:fldCharType="separate"/>
      </w:r>
      <w:r w:rsidR="00A31DF2">
        <w:rPr>
          <w:rFonts w:ascii="Times New Roman" w:hAnsi="Times New Roman" w:cs="Times New Roman"/>
          <w:noProof/>
          <w:lang w:val="en-GB"/>
        </w:rPr>
        <w:t>[51]</w:t>
      </w:r>
      <w:r w:rsidR="00B221F9" w:rsidRPr="00B4230A">
        <w:rPr>
          <w:rFonts w:ascii="Times New Roman" w:hAnsi="Times New Roman" w:cs="Times New Roman"/>
          <w:lang w:val="en-GB"/>
        </w:rPr>
        <w:fldChar w:fldCharType="end"/>
      </w:r>
      <w:r w:rsidR="00A77AD2" w:rsidRPr="00B4230A">
        <w:rPr>
          <w:rFonts w:ascii="Times New Roman" w:hAnsi="Times New Roman" w:cs="Times New Roman"/>
          <w:lang w:val="en-GB"/>
        </w:rPr>
        <w:t xml:space="preserve"> </w:t>
      </w:r>
      <w:r w:rsidRPr="00B4230A">
        <w:rPr>
          <w:rFonts w:ascii="Times New Roman" w:hAnsi="Times New Roman" w:cs="Times New Roman"/>
          <w:lang w:val="en-GB"/>
        </w:rPr>
        <w:t>and SA</w:t>
      </w:r>
      <w:r w:rsidR="00A35BE0" w:rsidRPr="00B4230A">
        <w:rPr>
          <w:rFonts w:ascii="Times New Roman" w:hAnsi="Times New Roman" w:cs="Times New Roman"/>
          <w:lang w:val="en-GB"/>
        </w:rPr>
        <w:t xml:space="preserve">D </w:t>
      </w:r>
      <w:r w:rsidR="00B221F9"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2fdelfbhqt","properties":{"formattedCitation":"[26]","plainCitation":"[26]"},"citationItems":[{"id":77,"uris":["http://zotero.org/users/1083124/items/UUJ4K2UZ"],"uri":["http://zotero.org/users/1083124/items/UUJ4K2UZ"],"itemData":{"id":77,"type":"article-journal","title":"The role of anticonvulsant drugs in anxiety disorders: a critical review of the evidence","container-title":"Journal of clinical psychopharmacology","page":"263-272","volume":"27","issue":"3","source":"NCBI PubMed","abstract":"Antiepileptic drugs (AEDs) have been successfully used in the treatment of mood disturbances, leading clinicians and researchers to investigate their use in other psychiatric disorders. This article reviews the literature about the potential efficacy of AEDs in anxiety disorders. An updated MEDLINE search (January 1970 to September 2006) using the terms \"panic disorder,\" \"agoraphobia,\" \"posttraumatic stress disorder,\" \"obsessive-compulsive disorder,\" \"generalized anxiety disorder,\" \"social phobia,\" \"phobia,\" \"carbamazepine,\" \"phenobarbital,\" \"phenytoin,\" \"valproate,\" \"lamotrigine,\" \"topiramate,\" \"vigabatrin,\" \"tiagabine,\" \"gabapentin,\" \"levetiracetam,\" and \"pregabalin\" showed more than 70 articles and 38 published studies. Only articles published in English were reviewed. We have assigned level 1 of evidence to meta-analysis and replicated randomized controlled trials, level 2 to at least 1 randomized controlled trial, level 3 to uncontrolled trials with 10 or more subjects, and level 4 to anecdotal case reports. The strongest evidence has been demonstrated for pregabalin in social phobia and generalized anxiety disorder, lamotrigine in posttraumatic stress disorder, and gabapentin in social anxiety. The available data about gabapentin in panic disorder are somewhat mixed, and more definitive conclusion would require additional studies. This review suggests that AEDs can be an alternative treatment in some anxiety disorders. Further investigation is needed to determine in what circumstances they should be used in individuals who are partially responsive or nonresponsive to conventional therapy.","DOI":"10.1097/jcp.0b013e318059361a","ISSN":"0271-0749","note":"PMID: 17502773","shortTitle":"The role of anticonvulsant drugs in anxiety disorders","journalAbbreviation":"J Clin Psychopharmacol","author":[{"family":"Mula","given":"Marco"},{"family":"Pini","given":"Stefano"},{"family":"Cassano","given":"Giovanni B"}],"issued":{"date-parts":[["2007",6]]},"PMID":"17502773"}}],"schema":"https://github.com/citation-style-language/schema/raw/master/csl-citation.json"} </w:instrText>
      </w:r>
      <w:r w:rsidR="00B221F9"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[26]</w:t>
      </w:r>
      <w:r w:rsidR="00B221F9" w:rsidRPr="00B4230A">
        <w:rPr>
          <w:rFonts w:ascii="Times New Roman" w:hAnsi="Times New Roman" w:cs="Times New Roman"/>
          <w:lang w:val="en-GB"/>
        </w:rPr>
        <w:fldChar w:fldCharType="end"/>
      </w:r>
      <w:r w:rsidR="009C5ADB" w:rsidRPr="00B4230A">
        <w:rPr>
          <w:rFonts w:ascii="Times New Roman" w:hAnsi="Times New Roman" w:cs="Times New Roman"/>
          <w:lang w:val="en-GB"/>
        </w:rPr>
        <w:t>,</w:t>
      </w:r>
      <w:r w:rsidRPr="00B4230A">
        <w:rPr>
          <w:rFonts w:ascii="Times New Roman" w:hAnsi="Times New Roman" w:cs="Times New Roman"/>
          <w:lang w:val="en-GB"/>
        </w:rPr>
        <w:t xml:space="preserve"> and for the treatment of mild to moderate depressive symptoms in patients with GAD</w:t>
      </w:r>
      <w:r w:rsidR="00A77AD2" w:rsidRPr="00B4230A">
        <w:rPr>
          <w:rFonts w:ascii="Times New Roman" w:hAnsi="Times New Roman" w:cs="Times New Roman"/>
          <w:lang w:val="en-GB"/>
        </w:rPr>
        <w:t xml:space="preserve"> </w:t>
      </w:r>
      <w:r w:rsidR="00B221F9"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do4eke6se","properties":{"formattedCitation":"[58]","plainCitation":"[58]"},"citationItems":[{"id":13686,"uris":["http://zotero.org/users/1083124/items/NIHWMT2W"],"uri":["http://zotero.org/users/1083124/items/NIHWMT2W"],"itemData":{"id":13686,"type":"article-journal","title":"Efficacy of pregabalin in depressive symptoms associated with generalized anxiety disorder: a pooled analysis of 6 studies","container-title":"European Neuropsychopharmacology: The Journal of the European College of Neuropsychopharmacology","page":"422-430","volume":"18","issue":"6","source":"PubMed","abstract":"Epidemiological evidence supports comorbidity of generalized anxiety disorder (GAD) and major depressive disorder (MDD) or dysthymia, and its association with significant disability. As pregabalin, a new alpha(2)-delta anxiolytic treatment for GAD, unlike most other licensed treatments for GAD has not undergone investigation in patients with MDD, we examined its efficacy in depressive symptoms associated with GAD, through a post-hoc analysis of the existing clinical trial database. The results provide consistent evidence that in patients with GAD pregabalin reduced associated symptoms of depression. This was seen in the 150 mg/day, 300-450 mg/day and 600 mg/day dosing groups. Even in subjects with more prominent depressive symptoms, pregabalin remained effective for both sub-syndromal depression and GAD symptoms, with pregabalin 300-450 mg/day demonstrating the most beneficial response. In conclusion, pregabalin, an alternative treatment option for GAD with a novel mechanism of action, also demonstrated efficacy in treating depressive symptoms typically encountered in GAD patients.","DOI":"10.1016/j.euroneuro.2008.01.004","ISSN":"0924-977X","note":"PMID: 18359203","shortTitle":"Efficacy of pregabalin in depressive symptoms associated with generalized anxiety disorder","journalAbbreviation":"Eur Neuropsychopharmacol","language":"eng","author":[{"family":"Stein","given":"Dan J."},{"family":"Baldwin","given":"David S."},{"family":"Baldinetti","given":"Francesca"},{"family":"Mandel","given":"Francine"}],"issued":{"date-parts":[["2008",6]]},"PMID":"18359203"}}],"schema":"https://github.com/citation-style-language/schema/raw/master/csl-citation.json"} </w:instrText>
      </w:r>
      <w:r w:rsidR="00B221F9" w:rsidRPr="00B4230A">
        <w:rPr>
          <w:rFonts w:ascii="Times New Roman" w:hAnsi="Times New Roman" w:cs="Times New Roman"/>
          <w:lang w:val="en-GB"/>
        </w:rPr>
        <w:fldChar w:fldCharType="separate"/>
      </w:r>
      <w:r w:rsidR="00A31DF2">
        <w:rPr>
          <w:rFonts w:ascii="Times New Roman" w:hAnsi="Times New Roman" w:cs="Times New Roman"/>
          <w:noProof/>
          <w:lang w:val="en-GB"/>
        </w:rPr>
        <w:t>[58]</w:t>
      </w:r>
      <w:r w:rsidR="00B221F9" w:rsidRPr="00B4230A">
        <w:rPr>
          <w:rFonts w:ascii="Times New Roman" w:hAnsi="Times New Roman" w:cs="Times New Roman"/>
          <w:lang w:val="en-GB"/>
        </w:rPr>
        <w:fldChar w:fldCharType="end"/>
      </w:r>
      <w:r w:rsidRPr="00B4230A">
        <w:rPr>
          <w:rFonts w:ascii="Times New Roman" w:hAnsi="Times New Roman" w:cs="Times New Roman"/>
          <w:lang w:val="en-GB"/>
        </w:rPr>
        <w:t>.</w:t>
      </w:r>
    </w:p>
    <w:p w14:paraId="45EA7F0B" w14:textId="7E7EAA96" w:rsidR="003E2D94" w:rsidRPr="00B4230A" w:rsidRDefault="009C5ADB" w:rsidP="008158D2">
      <w:pPr>
        <w:pStyle w:val="ListParagraph"/>
        <w:spacing w:after="120" w:line="480" w:lineRule="auto"/>
        <w:ind w:left="0"/>
        <w:jc w:val="both"/>
        <w:rPr>
          <w:rFonts w:ascii="Times New Roman" w:hAnsi="Times New Roman" w:cs="Times New Roman"/>
          <w:lang w:val="en-GB"/>
        </w:rPr>
      </w:pPr>
      <w:r w:rsidRPr="00B4230A">
        <w:rPr>
          <w:rFonts w:ascii="Times New Roman" w:hAnsi="Times New Roman" w:cs="Times New Roman"/>
          <w:lang w:val="en-GB"/>
        </w:rPr>
        <w:tab/>
      </w:r>
      <w:r w:rsidR="000615ED" w:rsidRPr="00B4230A">
        <w:rPr>
          <w:rFonts w:ascii="Times New Roman" w:hAnsi="Times New Roman" w:cs="Times New Roman"/>
          <w:lang w:val="en-GB"/>
        </w:rPr>
        <w:t xml:space="preserve">Among other drugs, antipsychotics </w:t>
      </w:r>
      <w:r w:rsidR="00014420" w:rsidRPr="00B4230A">
        <w:rPr>
          <w:rFonts w:ascii="Times New Roman" w:hAnsi="Times New Roman" w:cs="Times New Roman"/>
          <w:lang w:val="en-GB"/>
        </w:rPr>
        <w:t>can be also prescribed in patients with anxiety disorders</w:t>
      </w:r>
      <w:r w:rsidR="003E2D94" w:rsidRPr="00B4230A">
        <w:rPr>
          <w:rFonts w:ascii="Times New Roman" w:hAnsi="Times New Roman" w:cs="Times New Roman"/>
          <w:lang w:val="en-GB"/>
        </w:rPr>
        <w:t xml:space="preserve"> but a</w:t>
      </w:r>
      <w:r w:rsidR="00014420" w:rsidRPr="00B4230A">
        <w:rPr>
          <w:rFonts w:ascii="Times New Roman" w:hAnsi="Times New Roman" w:cs="Times New Roman"/>
          <w:lang w:val="en-GB"/>
        </w:rPr>
        <w:t>vailable evidence supports the use of antipsychotics</w:t>
      </w:r>
      <w:r w:rsidR="003E2D94" w:rsidRPr="00B4230A">
        <w:rPr>
          <w:rFonts w:ascii="Times New Roman" w:hAnsi="Times New Roman" w:cs="Times New Roman"/>
          <w:lang w:val="en-GB"/>
        </w:rPr>
        <w:t xml:space="preserve"> only</w:t>
      </w:r>
      <w:r w:rsidR="00014420" w:rsidRPr="00B4230A">
        <w:rPr>
          <w:rFonts w:ascii="Times New Roman" w:hAnsi="Times New Roman" w:cs="Times New Roman"/>
          <w:lang w:val="en-GB"/>
        </w:rPr>
        <w:t xml:space="preserve"> for the augmentation of SSRIs in patients with OCD and the use of quetiapine for the acute and long-term treatment of GAD</w:t>
      </w:r>
      <w:r w:rsidR="00B221F9" w:rsidRPr="00B4230A">
        <w:rPr>
          <w:rFonts w:ascii="Times New Roman" w:hAnsi="Times New Roman" w:cs="Times New Roman"/>
          <w:lang w:val="en-GB"/>
        </w:rPr>
        <w:t xml:space="preserve"> </w:t>
      </w:r>
      <w:r w:rsidR="00B221F9"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d6tna8a0d","properties":{"formattedCitation":"[4,51]","plainCitation":"[4,51]"},"citationItems":[{"id":13674,"uris":["http://zotero.org/users/1083124/items/596XT8E6"],"uri":["http://zotero.org/users/1083124/items/596XT8E6"],"itemData":{"id":13674,"type":"article-journal","title":"Evidence-based pharmacological treatment of generalized anxiety disorder","container-title":"The International Journal of Neuropsychopharmacology","page":"697-710","volume":"14","issue":"5","source":"PubMed","abstract":"Generalized anxiety disorder (GAD) is common in community and clinical settings. The associated individual and societal burden is substantial, but many of those who could benefit from treatment are not recognized or treated. This paper reviews the pharmacological treatment of GAD, based on findings of randomized placebo-controlled studies. Particular attention is paid to response rates to acute treatment, treatment tolerability, prediction of response, duration of treatment, and further management of patients who do not respond to initial treatment approaches. On the basis of their proven efficacy and reasonable tolerability in randomized placebo-controlled trials, recent evidence-based guidelines for pharmacological management have recommended initial treatment with either a selective serotonin reuptake inhibitor or a serotonin-norepinephrine reuptake inhibitor, although there is also good evidence for the efficacy of pregabalin and quetiapine. It is difficult to predict reliably which patients will respond well to pharmacological treatment, but response to antidepressants is unlikely if there is no evidence of an onset of effect within 4 wk. The small number of placebo-controlled relapse-prevention studies causes uncertainty about the optimal duration of treatment after a satisfactory initial response, but continuing treatment for at least 12 months is recommended. There have been few investigations of the further management of patients who have not responded to first-line treatment, but switching to another evidence-based treatment, or augmentation approaches may be beneficial.","DOI":"10.1017/S1461145710001434","ISSN":"1469-5111","note":"PMID: 21211105","journalAbbreviation":"Int. J. Neuropsychopharmacol.","language":"eng","author":[{"family":"Baldwin","given":"David S."},{"family":"Waldman","given":"Sarah"},{"family":"Allgulander","given":"Christer"}],"issued":{"date-parts":[["2011",6]]},"PMID":"21211105"}},{"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B221F9" w:rsidRPr="00B4230A">
        <w:rPr>
          <w:rFonts w:ascii="Times New Roman" w:hAnsi="Times New Roman" w:cs="Times New Roman"/>
          <w:lang w:val="en-GB"/>
        </w:rPr>
        <w:fldChar w:fldCharType="separate"/>
      </w:r>
      <w:r w:rsidR="00A31DF2">
        <w:rPr>
          <w:rFonts w:ascii="Times New Roman" w:hAnsi="Times New Roman" w:cs="Times New Roman"/>
          <w:noProof/>
          <w:lang w:val="en-GB"/>
        </w:rPr>
        <w:t>[4,51]</w:t>
      </w:r>
      <w:r w:rsidR="00B221F9" w:rsidRPr="00B4230A">
        <w:rPr>
          <w:rFonts w:ascii="Times New Roman" w:hAnsi="Times New Roman" w:cs="Times New Roman"/>
          <w:lang w:val="en-GB"/>
        </w:rPr>
        <w:fldChar w:fldCharType="end"/>
      </w:r>
      <w:r w:rsidR="00014420" w:rsidRPr="00B4230A">
        <w:rPr>
          <w:rFonts w:ascii="Times New Roman" w:hAnsi="Times New Roman" w:cs="Times New Roman"/>
          <w:lang w:val="en-GB"/>
        </w:rPr>
        <w:t xml:space="preserve">. </w:t>
      </w:r>
    </w:p>
    <w:p w14:paraId="7248D7A5" w14:textId="391EC95E" w:rsidR="00AA74DD" w:rsidRPr="00B4230A" w:rsidRDefault="00014420" w:rsidP="008158D2">
      <w:pPr>
        <w:pStyle w:val="ListParagraph"/>
        <w:spacing w:after="120" w:line="480" w:lineRule="auto"/>
        <w:ind w:left="0"/>
        <w:jc w:val="both"/>
        <w:rPr>
          <w:rFonts w:ascii="Times New Roman" w:hAnsi="Times New Roman" w:cs="Times New Roman"/>
          <w:lang w:val="en-GB"/>
        </w:rPr>
      </w:pPr>
      <w:r w:rsidRPr="00B4230A">
        <w:rPr>
          <w:rFonts w:ascii="Times New Roman" w:hAnsi="Times New Roman" w:cs="Times New Roman"/>
          <w:lang w:val="en-GB"/>
        </w:rPr>
        <w:t xml:space="preserve">Buspirone is </w:t>
      </w:r>
      <w:r w:rsidR="00AA74DD" w:rsidRPr="00B4230A">
        <w:rPr>
          <w:rFonts w:ascii="Times New Roman" w:hAnsi="Times New Roman" w:cs="Times New Roman"/>
          <w:lang w:val="en-GB"/>
        </w:rPr>
        <w:t xml:space="preserve">a 5HT1A receptor agonist and it is </w:t>
      </w:r>
      <w:r w:rsidRPr="00B4230A">
        <w:rPr>
          <w:rFonts w:ascii="Times New Roman" w:hAnsi="Times New Roman" w:cs="Times New Roman"/>
          <w:lang w:val="en-GB"/>
        </w:rPr>
        <w:t>a well-known antianxiety drug</w:t>
      </w:r>
      <w:r w:rsidR="00AA74DD" w:rsidRPr="00B4230A">
        <w:rPr>
          <w:rFonts w:ascii="Times New Roman" w:hAnsi="Times New Roman" w:cs="Times New Roman"/>
          <w:lang w:val="en-GB"/>
        </w:rPr>
        <w:t xml:space="preserve"> with very strong evidence for the acute treatment of GAD </w:t>
      </w:r>
      <w:r w:rsidR="00A74E88"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jf80p507h","properties":{"formattedCitation":"[59]","plainCitation":"[59]"},"citationItems":[{"id":9715,"uris":["http://zotero.org/users/1083124/items/IKUBWFG8"],"uri":["http://zotero.org/users/1083124/items/IKUBWFG8"],"itemData":{"id":9715,"type":"article-journal","title":"Azapirones for generalized anxiety disorder","container-title":"Cochrane Database Syst Rev","page":"CD006115","abstract":"BACKGROUND: Azapirones are a group of drugs that work at the 5-HT1A receptor and are used to treat patients suffering from generalized anxiety disorder (GAD). However, several studies have shown conflicting results. Whether azapirones are useful as first line treatment in general anxiety disorders still needs to be answered. OBJECTIVES: To assess the efficacy and the acceptability of azapirones for the treatment of GAD. SEARCH STRATEGY: Initially the Cochrane Collaboration Depression, Anxiety and Neurosis Controlled Trials Register (CCDANCTR) and The Cochrane Central Register of Controlled Trials (CENTRAL) were searched, incorporating results of group searches of MEDLINE (1966 to June 2005), EMBASE (1980 to June 2005), CINAHL (1982 to June 2005), PsycLIT (1974 to June 2005), PSYNDEX (1977 to June 2005), and LILACS (1982 to June 2005). Subsequently the revised Cochrane Collaboration Depression, Anxiety and Neurosis Controlled Trials Registers (CCDANCTR-Studies and CCDANCTR-References) were searched on 21-10-2005. Reference lists of relevant papers and major text books of anxiety disorder were examined. Authors, other experts in the field and pharmaceutical companies were contacted for knowledge of suitable trials, published or unpublished. Specialist journals concerning azapirones were handsearched. SELECTION CRITERIA: Randomized controlled trials of azapirones, including buspirone versus placebo and/or other medication and/or psychological treatment, were included. Participants were males and females of all ages with a diagnosis of generalized anxiety disorder. DATA COLLECTION AND ANALYSIS: Data were extracted from the original reports independently by CC, MA and MT. The main outcomes studied were related to the objectives stated above. Data were analysed for generalized anxiety disorder versus placebo, versus other medication and versus psychological treatment separately. Data were analysed using Review Manager Version 4.2.7. MAIN RESULTS: Thirty six trials were included in the review, reporting on 5908 participants randomly allocated to azapirones and/or placebo, benzodiazepines, antidepressants, psychotherapy or kava kava. Azapirones, including buspirone, were superior to placebo in treating GAD. The calculated number needed to treat for azapirones using the Clinical Global Impression scale was 4.4 (95% confidence interval (CI) 2.16 to 15.4). Azapirones may be less effective than benzodiazepines and we were unable to conclude if azapirones were superior to antidepressants, kava kava or psychotherapy. Azapirones appeared to be well tolerated. Fewer participants stopped taking benzodiazepines compared to azapirones. The length of studies ranged from four to nine weeks, with one study lasting 14 weeks. AUTHORS' CONCLUSIONS: Azapirones appeared to be useful in the treatment of GAD, particularly for those participants who had not been on a benzodiazepine. Azapirones may not be superior to benzodiazepines and do not appear as acceptable as benzodiazepines. Side effects appeared mild and non serious in the azapirone treated group. Longer term studies are needed to show that azapirones are effective in treating GAD, which is a chronic long-term illness.","DOI":"10.1002/14651858.CD006115","ISSN":"1469-493X (Electronic) 1361-6137 (Linking)","language":"eng","author":[{"family":"Chessick","given":"C. A."},{"family":"Allen","given":"M. H."},{"family":"Thase","given":"M."},{"family":"Batista Miralha da Cunha","given":"A. B."},{"family":"Kapczinski","given":"F. F."},{"family":"Lima","given":"M. S.","non-dropping-particle":"de"},{"family":"Santos Souza","given":"J. J.","non-dropping-particle":"dos"}],"issued":{"date-parts":[["2006"]]}}}],"schema":"https://github.com/citation-style-language/schema/raw/master/csl-citation.json"} </w:instrText>
      </w:r>
      <w:r w:rsidR="00A74E88" w:rsidRPr="00B4230A">
        <w:rPr>
          <w:rFonts w:ascii="Times New Roman" w:hAnsi="Times New Roman" w:cs="Times New Roman"/>
          <w:lang w:val="en-GB"/>
        </w:rPr>
        <w:fldChar w:fldCharType="separate"/>
      </w:r>
      <w:r w:rsidR="00A31DF2">
        <w:rPr>
          <w:rFonts w:ascii="Times New Roman" w:hAnsi="Times New Roman" w:cs="Times New Roman"/>
          <w:noProof/>
          <w:lang w:val="en-GB"/>
        </w:rPr>
        <w:t>[59]</w:t>
      </w:r>
      <w:r w:rsidR="00A74E88" w:rsidRPr="00B4230A">
        <w:rPr>
          <w:rFonts w:ascii="Times New Roman" w:hAnsi="Times New Roman" w:cs="Times New Roman"/>
          <w:lang w:val="en-GB"/>
        </w:rPr>
        <w:fldChar w:fldCharType="end"/>
      </w:r>
      <w:r w:rsidR="00AA74DD" w:rsidRPr="00B4230A">
        <w:rPr>
          <w:rFonts w:ascii="Times New Roman" w:hAnsi="Times New Roman" w:cs="Times New Roman"/>
          <w:lang w:val="en-GB"/>
        </w:rPr>
        <w:t xml:space="preserve">. It has also shown to be effective for the treatment of depression either as monotherapy </w:t>
      </w:r>
      <w:r w:rsidR="00A74E88"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17kidujgpd","properties":{"formattedCitation":"[60]","plainCitation":"[60]"},"citationItems":[{"id":13497,"uris":["http://zotero.org/users/1083124/items/QF6C7WFW"],"uri":["http://zotero.org/users/1083124/items/QF6C7WFW"],"itemData":{"id":13497,"type":"article-journal","title":"Buspirone: Back to the Future","container-title":"Journal of Psychosocial Nursing and Mental Health Services","page":"21-24","volume":"53","issue":"11","source":"PubMed","abstract":"Buspirone, first synthesized in 1968 and marketed in 1986, is a pharmacologically unique azapirone drug. It is effective for treating generalized anxiety, but not other anxiety disorders. Buspirone also is efficacious for depression, either alone or together with an antidepressant drug, and for treating adverse sexual effects. Studies of buspirone for substance use disorders have had disappointing outcomes, although it may be useful for treating coexisting anxiety and one controlled study suggested efficacy for heroin detoxification. Buspirone may be considered a treatment option for managing irritability, agitation, and aggression in older adult patients with dementia as well as in pediatric patients, although additional effectiveness studies are warranted. Buspirone and melatonin may synergistically promote neurogenesis, supporting the potential use of this combination for treating depression and cognitive impairment.","DOI":"10.3928/02793695-20151022-01","ISSN":"0279-3695","note":"PMID: 26535760","shortTitle":"Buspirone","journalAbbreviation":"J Psychosoc Nurs Ment Health Serv","language":"eng","author":[{"family":"Howland","given":"Robert H."}],"issued":{"date-parts":[["2015",11]]},"PMID":"26535760"}}],"schema":"https://github.com/citation-style-language/schema/raw/master/csl-citation.json"} </w:instrText>
      </w:r>
      <w:r w:rsidR="00A74E88" w:rsidRPr="00B4230A">
        <w:rPr>
          <w:rFonts w:ascii="Times New Roman" w:hAnsi="Times New Roman" w:cs="Times New Roman"/>
          <w:lang w:val="en-GB"/>
        </w:rPr>
        <w:fldChar w:fldCharType="separate"/>
      </w:r>
      <w:r w:rsidR="00A31DF2">
        <w:rPr>
          <w:rFonts w:ascii="Times New Roman" w:hAnsi="Times New Roman" w:cs="Times New Roman"/>
          <w:noProof/>
          <w:lang w:val="en-GB"/>
        </w:rPr>
        <w:t>[60]</w:t>
      </w:r>
      <w:r w:rsidR="00A74E88" w:rsidRPr="00B4230A">
        <w:rPr>
          <w:rFonts w:ascii="Times New Roman" w:hAnsi="Times New Roman" w:cs="Times New Roman"/>
          <w:lang w:val="en-GB"/>
        </w:rPr>
        <w:fldChar w:fldCharType="end"/>
      </w:r>
      <w:r w:rsidR="00AA74DD" w:rsidRPr="00B4230A">
        <w:rPr>
          <w:rFonts w:ascii="Times New Roman" w:hAnsi="Times New Roman" w:cs="Times New Roman"/>
          <w:lang w:val="en-GB"/>
        </w:rPr>
        <w:t xml:space="preserve"> or for the augmentation of SSRIs in depression </w:t>
      </w:r>
      <w:r w:rsidR="00A74E88"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224hkpotle","properties":{"formattedCitation":"[61]","plainCitation":"[61]"},"citationItems":[{"id":13499,"uris":["http://zotero.org/users/1083124/items/A289ERA8"],"uri":["http://zotero.org/users/1083124/items/A289ERA8"],"itemData":{"id":13499,"type":"article-journal","title":"Medication augmentation after the failure of SSRIs for depression","container-title":"The New England Journal of Medicine","page":"1243-1252","volume":"354","issue":"12","source":"PubMed","abstract":"BACKGROUND: Although clinicians frequently add a second medication to an initial, ineffective antidepressant drug, no randomized controlled trial has compared the efficacy of this approach.\nMETHODS: We randomly assigned 565 adult outpatients who had nonpsychotic major depressive disorder without remission despite a mean of 11.9 weeks of citalopram therapy (mean final dose, 55 mg per day) to receive sustained-release bupropion (at a dose of up to 400 mg per day) as augmentation and 286 to receive buspirone (at a dose of up to 60 mg per day) as augmentation. The primary outcome of remission of symptoms was defined as a score of 7 or less on the 17-item Hamilton Rating Scale for Depression (HRSD-17) at the end of this study; scores were obtained over the telephone by raters blinded to treatment assignment. The 16-item Quick Inventory of Depressive Symptomatology--Self-Report (QIDS-SR-16) was used to determine the secondary outcomes of remission (defined as a score of less than 6 at the end of this study) and response (a reduction in baseline scores of 50 percent or more).\nRESULTS: The sustained-release bupropion group and the buspirone group had similar rates of HRSD-17 remission (29.7 percent and 30.1 percent, respectively), QIDS-SR-16 remission (39.0 percent and 32.9 percent), and QIDS-SR-16 response (31.8 percent and 26.9 percent). Sustained-release bupropion, however, was associated with a greater reduction (from baseline to the end of this study) in QIDS-SR-16 scores than was buspirone (25.3 percent vs. 17.1 percent, P&lt;0.04), a lower QIDS-SR-16 score at the end of this study (8.0 vs. 9.1, P&lt;0.02), and a lower dropout rate due to intolerance (12.5 percent vs. 20.6 percent, P&lt;0.009).\nCONCLUSIONS: Augmentation of citalopram with either sustained-release bupropion or buspirone appears to be useful in actual clinical settings. Augmentation with sustained-release bupropion does have certain advantages, including a greater reduction in the number and severity of symptoms and fewer side effects and adverse events. (ClinicalTrials.gov number, NCT00021528.).","DOI":"10.1056/NEJMoa052964","ISSN":"1533-4406","note":"PMID: 16554526","journalAbbreviation":"N. Engl. J. Med.","language":"eng","author":[{"family":"Trivedi","given":"Madhukar H."},{"family":"Fava","given":"Maurizio"},{"family":"Wisniewski","given":"Stephen R."},{"family":"Thase","given":"Michael E."},{"family":"Quitkin","given":"Frederick"},{"family":"Warden","given":"Diane"},{"family":"Ritz","given":"Louise"},{"family":"Nierenberg","given":"Andrew A."},{"family":"Lebowitz","given":"Barry D."},{"family":"Biggs","given":"Melanie M."},{"family":"Luther","given":"James F."},{"family":"Shores-Wilson","given":"Kathy"},{"family":"Rush","given":"A. John"},{"literal":"STAR*D Study Team"}],"issued":{"date-parts":[["2006",3,23]]},"PMID":"16554526"}}],"schema":"https://github.com/citation-style-language/schema/raw/master/csl-citation.json"} </w:instrText>
      </w:r>
      <w:r w:rsidR="00A74E88" w:rsidRPr="00B4230A">
        <w:rPr>
          <w:rFonts w:ascii="Times New Roman" w:hAnsi="Times New Roman" w:cs="Times New Roman"/>
          <w:lang w:val="en-GB"/>
        </w:rPr>
        <w:fldChar w:fldCharType="separate"/>
      </w:r>
      <w:r w:rsidR="00A31DF2">
        <w:rPr>
          <w:rFonts w:ascii="Times New Roman" w:hAnsi="Times New Roman" w:cs="Times New Roman"/>
          <w:noProof/>
          <w:lang w:val="en-GB"/>
        </w:rPr>
        <w:t>[61]</w:t>
      </w:r>
      <w:r w:rsidR="00A74E88" w:rsidRPr="00B4230A">
        <w:rPr>
          <w:rFonts w:ascii="Times New Roman" w:hAnsi="Times New Roman" w:cs="Times New Roman"/>
          <w:lang w:val="en-GB"/>
        </w:rPr>
        <w:fldChar w:fldCharType="end"/>
      </w:r>
      <w:r w:rsidR="00AA74DD" w:rsidRPr="00B4230A">
        <w:rPr>
          <w:rFonts w:ascii="Times New Roman" w:eastAsia="Times New Roman" w:hAnsi="Times New Roman" w:cs="Times New Roman"/>
          <w:lang w:val="en-GB"/>
        </w:rPr>
        <w:t>.</w:t>
      </w:r>
      <w:r w:rsidR="00AA74DD" w:rsidRPr="00B4230A">
        <w:rPr>
          <w:rFonts w:ascii="Times New Roman" w:hAnsi="Times New Roman" w:cs="Times New Roman"/>
          <w:lang w:val="en-GB"/>
        </w:rPr>
        <w:t xml:space="preserve"> </w:t>
      </w:r>
    </w:p>
    <w:p w14:paraId="7DC81629" w14:textId="77777777" w:rsidR="008158D2" w:rsidRPr="00B4230A" w:rsidRDefault="008158D2" w:rsidP="008158D2">
      <w:pPr>
        <w:pStyle w:val="ListParagraph"/>
        <w:spacing w:after="120" w:line="480" w:lineRule="auto"/>
        <w:ind w:left="0"/>
        <w:jc w:val="both"/>
        <w:rPr>
          <w:rFonts w:ascii="Times New Roman" w:hAnsi="Times New Roman" w:cs="Times New Roman"/>
          <w:lang w:val="en-GB"/>
        </w:rPr>
      </w:pPr>
    </w:p>
    <w:p w14:paraId="402931B6" w14:textId="35D6F0DD" w:rsidR="000B6688" w:rsidRPr="00B4230A" w:rsidRDefault="000B6688" w:rsidP="00343356">
      <w:pPr>
        <w:pStyle w:val="ListParagraph"/>
        <w:numPr>
          <w:ilvl w:val="1"/>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 xml:space="preserve">Evidence in epilepsy </w:t>
      </w:r>
    </w:p>
    <w:p w14:paraId="3DF1B720" w14:textId="6FCCD4B8" w:rsidR="00AA74DD" w:rsidRPr="00B4230A" w:rsidRDefault="00C115FF" w:rsidP="00014420">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r>
      <w:r w:rsidR="00D64A58" w:rsidRPr="00B4230A">
        <w:rPr>
          <w:rFonts w:ascii="Times New Roman" w:hAnsi="Times New Roman" w:cs="Times New Roman"/>
          <w:lang w:val="en-GB"/>
        </w:rPr>
        <w:t>The lack of any evidence-based data for the treatment of anxiety disorders in epilepsy is quite striking.</w:t>
      </w:r>
      <w:r w:rsidR="0049271B">
        <w:rPr>
          <w:rFonts w:ascii="Times New Roman" w:hAnsi="Times New Roman" w:cs="Times New Roman"/>
          <w:lang w:val="en-GB"/>
        </w:rPr>
        <w:t xml:space="preserve"> There are no published controlled trials and there</w:t>
      </w:r>
      <w:r w:rsidR="00D64A58" w:rsidRPr="00B4230A">
        <w:rPr>
          <w:rFonts w:ascii="Times New Roman" w:hAnsi="Times New Roman" w:cs="Times New Roman"/>
          <w:lang w:val="en-GB"/>
        </w:rPr>
        <w:t xml:space="preserve"> is a single open study on the use of a homeopathic remedy</w:t>
      </w:r>
      <w:r w:rsidR="00722217" w:rsidRPr="00B4230A">
        <w:rPr>
          <w:rFonts w:ascii="Times New Roman" w:hAnsi="Times New Roman" w:cs="Times New Roman"/>
          <w:lang w:val="en-GB"/>
        </w:rPr>
        <w:t xml:space="preserve"> </w:t>
      </w:r>
      <w:r w:rsidR="002A63E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ujsh4gn96","properties":{"formattedCitation":"[62]","plainCitation":"[62]"},"citationItems":[{"id":12262,"uris":["http://zotero.org/users/1083124/items/SN6VHVBG"],"uri":["http://zotero.org/users/1083124/items/SN6VHVBG"],"itemData":{"id":12262,"type":"article-journal","title":"Effects of tenoten on anxiety and depression disorders in patients with epilepsy","container-title":"Bulletin of Experimental Biology and Medicine","page":"704-706","volume":"153","issue":"5","source":"PubMed","abstract":"The efficiency and safety of tenoten for anxiety and depression disorders in epileptics has been demonstrated. The drug does not change the incidence and severity of epileptic episodes, does not deteriorate the course of the underlying disease, and can be well combined with anticonvulsants. The results indicate the efficiency of tenoten used to arrest the anxio-depressive disorders in epilepsy.","ISSN":"1573-8221","note":"PMID: 23113263","journalAbbreviation":"Bull. Exp. Biol. Med.","language":"eng","author":[{"family":"Delger","given":"A. B."},{"family":"Avakyan","given":"G. N."},{"family":"Oleinikova","given":"O. M."},{"family":"Bogomazova","given":"M. A."},{"family":"Chromych","given":"E. A."},{"family":"Lagutin","given":"Iu V."}],"issued":{"date-parts":[["2012",9]]},"PMID":"23113263"}}],"schema":"https://github.com/citation-style-language/schema/raw/master/csl-citation.json"} </w:instrText>
      </w:r>
      <w:r w:rsidR="002A63E0" w:rsidRPr="00B4230A">
        <w:rPr>
          <w:rFonts w:ascii="Times New Roman" w:hAnsi="Times New Roman" w:cs="Times New Roman"/>
          <w:lang w:val="en-GB"/>
        </w:rPr>
        <w:fldChar w:fldCharType="separate"/>
      </w:r>
      <w:r w:rsidR="00A31DF2">
        <w:rPr>
          <w:rFonts w:ascii="Times New Roman" w:hAnsi="Times New Roman" w:cs="Times New Roman"/>
          <w:noProof/>
          <w:lang w:val="en-GB"/>
        </w:rPr>
        <w:t>[62]</w:t>
      </w:r>
      <w:r w:rsidR="002A63E0" w:rsidRPr="00B4230A">
        <w:rPr>
          <w:rFonts w:ascii="Times New Roman" w:hAnsi="Times New Roman" w:cs="Times New Roman"/>
          <w:lang w:val="en-GB"/>
        </w:rPr>
        <w:fldChar w:fldCharType="end"/>
      </w:r>
      <w:r w:rsidR="00722217" w:rsidRPr="00B4230A">
        <w:rPr>
          <w:rFonts w:ascii="Times New Roman" w:hAnsi="Times New Roman" w:cs="Times New Roman"/>
          <w:lang w:val="en-GB"/>
        </w:rPr>
        <w:t xml:space="preserve"> but no other studies. For this reason the Internal League Against Epilepsy </w:t>
      </w:r>
      <w:r w:rsidR="0049271B">
        <w:rPr>
          <w:rFonts w:ascii="Times New Roman" w:hAnsi="Times New Roman" w:cs="Times New Roman"/>
          <w:lang w:val="en-GB"/>
        </w:rPr>
        <w:t xml:space="preserve">has </w:t>
      </w:r>
      <w:r w:rsidR="00722217" w:rsidRPr="00B4230A">
        <w:rPr>
          <w:rFonts w:ascii="Times New Roman" w:hAnsi="Times New Roman" w:cs="Times New Roman"/>
          <w:lang w:val="en-GB"/>
        </w:rPr>
        <w:t xml:space="preserve">suggested a number of recommendations based on </w:t>
      </w:r>
      <w:r w:rsidR="002C5AD3" w:rsidRPr="00B4230A">
        <w:rPr>
          <w:rFonts w:ascii="Times New Roman" w:hAnsi="Times New Roman" w:cs="Times New Roman"/>
          <w:lang w:val="en-GB"/>
        </w:rPr>
        <w:t xml:space="preserve">current </w:t>
      </w:r>
      <w:r w:rsidR="00722217" w:rsidRPr="00B4230A">
        <w:rPr>
          <w:rFonts w:ascii="Times New Roman" w:hAnsi="Times New Roman" w:cs="Times New Roman"/>
          <w:lang w:val="en-GB"/>
        </w:rPr>
        <w:t xml:space="preserve">guidelines </w:t>
      </w:r>
      <w:r w:rsidR="0049271B">
        <w:rPr>
          <w:rFonts w:ascii="Times New Roman" w:hAnsi="Times New Roman" w:cs="Times New Roman"/>
          <w:lang w:val="en-GB"/>
        </w:rPr>
        <w:t xml:space="preserve">adopted </w:t>
      </w:r>
      <w:r w:rsidR="00722217" w:rsidRPr="00B4230A">
        <w:rPr>
          <w:rFonts w:ascii="Times New Roman" w:hAnsi="Times New Roman" w:cs="Times New Roman"/>
          <w:lang w:val="en-GB"/>
        </w:rPr>
        <w:t xml:space="preserve">outside epilepsy </w:t>
      </w:r>
      <w:r w:rsidR="002A63E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16ou938v5","properties":{"formattedCitation":"[63,64]","plainCitation":"[63,64]"},"citationItems":[{"id":60,"uris":["http://zotero.org/users/1083124/items/PR2HGKTS"],"uri":["http://zotero.org/users/1083124/items/PR2HGKTS"],"itemData":{"id":60,"type":"article-journal","title":"International consensus clinical practice statements for the treatment of neuropsychiatric conditions associated with epilepsy","container-title":"Epilepsia","page":"2133-2138","volume":"52","issue":"11","source":"NCBI PubMed","abstract":"In order to address the major impact on quality of life and epilepsy management caused by associated neuropsychiatric conditions, an international consensus group of epileptologists met with the aim of developing clear evidence-based and practice-based statements to provide guidance on the management of these conditions. Using a Delphi process, this group prioritized a list of key management areas. These included: depression, anxiety, psychotic disorders, nonepileptic seizures, cognitive dysfunction, antiepileptic drug (AED)-related neurobehavioral disorders, suicidality, disorders in children and adolescents, disorders in children with intellectual disability, and epilepsy surgery. Clinical practice statements were developed for each area and consensus reached among members of the group. The assessment and management of these conditions needs to combine knowledge of psychiatric disorders, knowledge of the impact of epilepsy and its treatment on psychopathology, and an ability to deliver care within epilepsy services. The aim of these statements is to provide guidance on quality care for people with epilepsy that have a range of neuropsychiatric disorders.","DOI":"10.1111/j.1528-1167.2011.03276.x","ISSN":"1528-1167","note":"PMID: 21955156","journalAbbreviation":"Epilepsia","author":[{"family":"Kerr","given":"Mike P"},{"family":"Mensah","given":"Seth"},{"family":"Besag","given":"Frank"},{"family":"Toffol","given":"Bertrand","non-dropping-particle":"de"},{"family":"Ettinger","given":"Alan"},{"family":"Kanemoto","given":"Kousuke"},{"family":"Kanner","given":"Andres"},{"family":"Kemp","given":"Steven"},{"family":"Krishnamoorthy","given":"Ennapadum"},{"family":"LaFrance","given":"W Curt","suffix":"Jr"},{"family":"Mula","given":"Marco"},{"family":"Schmitz","given":"Bettina"},{"family":"Elst","given":"Ludgers Tebartz","non-dropping-particle":"van"},{"family":"Trollor","given":"Julian"},{"family":"Wilson","given":"Sarah J"}],"issued":{"date-parts":[["2011",11]]},"PMID":"21955156"}},{"id":12875,"uris":["http://zotero.org/users/1083124/items/R8MJJH93"],"uri":["http://zotero.org/users/1083124/items/R8MJJH93"],"itemData":{"id":12875,"type":"article-journal","title":"Treatment of anxiety disorders in epilepsy: an evidence-based approach","container-title":"Epilepsia","page":"13-18","volume":"54 Suppl 1","source":"PubMed","abstract":"During recent years growing attention has been paid to psychiatric comorbidities in epilepsy. However, anxiety disorders still remain underrecognized and undertreated. This is largely related to the lack of specific screening instruments and the frequent co-occurrence with mood disorders. Data on treatment are insufficient and clinical practice still relies heavily on individual experience. In this article we review evidence-based treatment strategies for primary major anxiety disorders and adapt them to the specific needs of patients with epilepsy. In panic disorder, a combined approach, namely serotonin-reuptake inhibitors (SSRIs) and cognitive behavioral therapy (CBT) is always indicated during the acute phase. Long-term maintenance treatment may include combined therapy or CBT alone depending on individual cases. For generalized anxiety disorders pregabalin has to be considered first choice for short-term and long-term treatment. In social anxiety disorder and posttraumatic stress disorder SSRIs, in particular sertraline and paroxetine, can be safely used. Obsessive-compulsive disorder represents a serious condition that needs to be approached in a psychiatric setting. CBT should be considered as the first choice in patients with epilepsy. If drug treatment is needed, epileptologists have to be aware that high-dose antidepressants are appropriate and that SSRIs, in particular sertraline, should be considered first choice. In these patients, careful clinical monitoring is indicated, in selected cases, for potential seizure precipitation and side effects due to pharmacodynamics interactions.","DOI":"10.1111/epi.12101","ISSN":"1528-1167","note":"PMID: 23458462","shortTitle":"Treatment of anxiety disorders in epilepsy","journalAbbreviation":"Epilepsia","language":"eng","author":[{"family":"Mula","given":"Marco"}],"issued":{"date-parts":[["2013",3]]},"PMID":"23458462"}}],"schema":"https://github.com/citation-style-language/schema/raw/master/csl-citation.json"} </w:instrText>
      </w:r>
      <w:r w:rsidR="002A63E0" w:rsidRPr="00B4230A">
        <w:rPr>
          <w:rFonts w:ascii="Times New Roman" w:hAnsi="Times New Roman" w:cs="Times New Roman"/>
          <w:lang w:val="en-GB"/>
        </w:rPr>
        <w:fldChar w:fldCharType="separate"/>
      </w:r>
      <w:r w:rsidR="00A31DF2">
        <w:rPr>
          <w:rFonts w:ascii="Times New Roman" w:hAnsi="Times New Roman" w:cs="Times New Roman"/>
          <w:noProof/>
          <w:lang w:val="en-GB"/>
        </w:rPr>
        <w:t>[63,64]</w:t>
      </w:r>
      <w:r w:rsidR="002A63E0" w:rsidRPr="00B4230A">
        <w:rPr>
          <w:rFonts w:ascii="Times New Roman" w:hAnsi="Times New Roman" w:cs="Times New Roman"/>
          <w:lang w:val="en-GB"/>
        </w:rPr>
        <w:fldChar w:fldCharType="end"/>
      </w:r>
      <w:r w:rsidR="00722217" w:rsidRPr="00B4230A">
        <w:rPr>
          <w:rFonts w:ascii="Times New Roman" w:hAnsi="Times New Roman" w:cs="Times New Roman"/>
          <w:lang w:val="en-GB"/>
        </w:rPr>
        <w:t xml:space="preserve">. </w:t>
      </w:r>
      <w:r w:rsidR="00AA74DD" w:rsidRPr="00B4230A">
        <w:rPr>
          <w:rFonts w:ascii="Times New Roman" w:hAnsi="Times New Roman" w:cs="Times New Roman"/>
          <w:lang w:val="en-GB"/>
        </w:rPr>
        <w:t>Considering th</w:t>
      </w:r>
      <w:r w:rsidR="002C5AD3" w:rsidRPr="00B4230A">
        <w:rPr>
          <w:rFonts w:ascii="Times New Roman" w:hAnsi="Times New Roman" w:cs="Times New Roman"/>
          <w:lang w:val="en-GB"/>
        </w:rPr>
        <w:t xml:space="preserve">at pregabalin is an already licensed AED for the treatment of focal epilepsies, given the existing evidence </w:t>
      </w:r>
      <w:r w:rsidR="00AA74DD" w:rsidRPr="00B4230A">
        <w:rPr>
          <w:rFonts w:ascii="Times New Roman" w:hAnsi="Times New Roman" w:cs="Times New Roman"/>
          <w:lang w:val="en-GB"/>
        </w:rPr>
        <w:t>in GAD and SAD</w:t>
      </w:r>
      <w:r w:rsidR="002C5AD3" w:rsidRPr="00B4230A">
        <w:rPr>
          <w:rFonts w:ascii="Times New Roman" w:hAnsi="Times New Roman" w:cs="Times New Roman"/>
          <w:lang w:val="en-GB"/>
        </w:rPr>
        <w:t xml:space="preserve">, it seems reasonable to consider this compound first line treatment in patients with </w:t>
      </w:r>
      <w:r w:rsidR="002C5AD3" w:rsidRPr="00B4230A">
        <w:rPr>
          <w:rFonts w:ascii="Times New Roman" w:hAnsi="Times New Roman" w:cs="Times New Roman"/>
          <w:lang w:val="en-GB"/>
        </w:rPr>
        <w:lastRenderedPageBreak/>
        <w:t xml:space="preserve">epilepsy and GAD or SAD. </w:t>
      </w:r>
      <w:r w:rsidR="00212FD2" w:rsidRPr="000704EF">
        <w:rPr>
          <w:rFonts w:ascii="Times New Roman" w:hAnsi="Times New Roman" w:cs="Times New Roman"/>
          <w:highlight w:val="yellow"/>
          <w:lang w:val="en-GB"/>
        </w:rPr>
        <w:t>Clobazam is also a well-known agent for the treatment of both epilepsy and anxiety</w:t>
      </w:r>
      <w:r w:rsidR="00FB3344" w:rsidRPr="000704EF">
        <w:rPr>
          <w:rFonts w:ascii="Times New Roman" w:hAnsi="Times New Roman" w:cs="Times New Roman"/>
          <w:highlight w:val="yellow"/>
          <w:lang w:val="en-GB"/>
        </w:rPr>
        <w:t xml:space="preserve"> </w:t>
      </w:r>
      <w:r w:rsidR="00A31DF2">
        <w:rPr>
          <w:rFonts w:ascii="Times New Roman" w:hAnsi="Times New Roman" w:cs="Times New Roman"/>
          <w:highlight w:val="yellow"/>
          <w:lang w:val="en-GB"/>
        </w:rPr>
        <w:fldChar w:fldCharType="begin"/>
      </w:r>
      <w:r w:rsidR="00A31DF2">
        <w:rPr>
          <w:rFonts w:ascii="Times New Roman" w:hAnsi="Times New Roman" w:cs="Times New Roman"/>
          <w:highlight w:val="yellow"/>
          <w:lang w:val="en-GB"/>
        </w:rPr>
        <w:instrText xml:space="preserve"> ADDIN ZOTERO_ITEM CSL_CITATION {"citationID":"1i03ni6c39","properties":{"formattedCitation":"[65]","plainCitation":"[65]"},"citationItems":[{"id":12795,"uris":["http://zotero.org/users/1083124/items/M4K85MXC"],"uri":["http://zotero.org/users/1083124/items/M4K85MXC"],"itemData":{"id":12795,"type":"article-journal","title":"Using anxiolytics in epilepsy: neurobiological, neuropharmacological and clinical aspects","container-title":"Epileptic Disorders: International Epilepsy Journal with Videotape","page":"217-227","volume":"18","issue":"3","source":"PubMed","abstract":"Anxiety disorders represent a common psychiatric comorbidity in patients with epilepsy, affecting prognosis and quality of life. However, they are still underdiagnosed and undertreated. In clinical practice, a number of compounds are currently used as anxiolytics, with benzodiazepines being the most popular. Other drug classes, especially antiepileptic drugs, are increasingly prescribed for the treatment of anxiety. This article discusses the neurobiological targets and basic neuropharmacological aspects of anxiolytics in order to give the reader clear insight into their activity and mechanism of action. Clinical data regarding the treatment of anxiety in both adults and children with epilepsy are also summarised, emphasising the need for further studies.","DOI":"10.1684/epd.2016.0837","ISSN":"1950-6945","note":"PMID: 27435111","shortTitle":"Using anxiolytics in epilepsy","journalAbbreviation":"Epileptic Disord","language":"eng","author":[{"family":"Mula","given":"Marco"}],"issued":{"date-parts":[["2016",9,1]]},"PMID":"27435111"}}],"schema":"https://github.com/citation-style-language/schema/raw/master/csl-citation.json"} </w:instrText>
      </w:r>
      <w:r w:rsidR="00A31DF2">
        <w:rPr>
          <w:rFonts w:ascii="Times New Roman" w:hAnsi="Times New Roman" w:cs="Times New Roman"/>
          <w:highlight w:val="yellow"/>
          <w:lang w:val="en-GB"/>
        </w:rPr>
        <w:fldChar w:fldCharType="separate"/>
      </w:r>
      <w:r w:rsidR="00A31DF2">
        <w:rPr>
          <w:rFonts w:ascii="Times New Roman" w:hAnsi="Times New Roman" w:cs="Times New Roman"/>
          <w:noProof/>
          <w:highlight w:val="yellow"/>
          <w:lang w:val="en-GB"/>
        </w:rPr>
        <w:t>[65]</w:t>
      </w:r>
      <w:r w:rsidR="00A31DF2">
        <w:rPr>
          <w:rFonts w:ascii="Times New Roman" w:hAnsi="Times New Roman" w:cs="Times New Roman"/>
          <w:highlight w:val="yellow"/>
          <w:lang w:val="en-GB"/>
        </w:rPr>
        <w:fldChar w:fldCharType="end"/>
      </w:r>
      <w:r w:rsidR="00212FD2" w:rsidRPr="000704EF">
        <w:rPr>
          <w:rFonts w:ascii="Times New Roman" w:hAnsi="Times New Roman" w:cs="Times New Roman"/>
          <w:highlight w:val="yellow"/>
          <w:lang w:val="en-GB"/>
        </w:rPr>
        <w:t>. However, data on anxiety are not as robust as for PGB and, as already mentioned in the previous section, BDZ are burdened by a number of limitations and should be carefully used.</w:t>
      </w:r>
      <w:r w:rsidR="00212FD2">
        <w:rPr>
          <w:rFonts w:ascii="Times New Roman" w:hAnsi="Times New Roman" w:cs="Times New Roman"/>
          <w:lang w:val="en-GB"/>
        </w:rPr>
        <w:t xml:space="preserve"> </w:t>
      </w:r>
      <w:r w:rsidR="002C5AD3" w:rsidRPr="00B4230A">
        <w:rPr>
          <w:rFonts w:ascii="Times New Roman" w:hAnsi="Times New Roman" w:cs="Times New Roman"/>
          <w:lang w:val="en-GB"/>
        </w:rPr>
        <w:t xml:space="preserve">Regarding other medications, buspirone is of particular interest. The US National Institute of Neurological Disorders and Stroke has sponsored a randomised, double-blind, placebo-controlled, cross-over Phase II study of buspirone for the adjunctive treatment of seizures in people with focal epilepsy (NCT01496612). Results are not currently available. The rational for the use of buspirone in epilepsy is based on </w:t>
      </w:r>
      <w:r w:rsidR="0035127E" w:rsidRPr="00B4230A">
        <w:rPr>
          <w:rFonts w:ascii="Times New Roman" w:hAnsi="Times New Roman" w:cs="Times New Roman"/>
          <w:lang w:val="en-GB"/>
        </w:rPr>
        <w:t xml:space="preserve">data from animal models and human positron emission tomography (PET) imaging studies showing a role for 5HT1A receptors in the pathophysiology of epilepsy </w:t>
      </w:r>
      <w:r w:rsidR="002A63E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m1h2rl27d","properties":{"formattedCitation":"[66]","plainCitation":"[66]"},"citationItems":[{"id":13690,"uris":["http://zotero.org/users/1083124/items/VE8PJIMP"],"uri":["http://zotero.org/users/1083124/items/VE8PJIMP"],"itemData":{"id":13690,"type":"article-journal","title":"Reduced hippocampal 5HT1A PET receptor binding and depression in temporal lobe epilepsy","container-title":"Epilepsia","page":"1526-1530","volume":"48","issue":"8","source":"PubMed","abstract":"PURPOSE: To study the relation of hippocampal 5HT1A receptor binding to symptoms of depression in patients with temporal lobe epilepsy. Depression is common in people with epilepsy, and reduced 5HT1A binding has been reported in patients with primary depressive disorders.\nMETHODS: We studied 45 patients with temporal lobe epilepsy confirmed by ictal video-EEG recording. Mood was assessed with the Beck Depression Inventory (BDI). Positron emission tomographic measurement of 5HT1A receptors was performed with 18F-FCWAY, a highly specific silent antagonist. 3D-T1-weighted MRI was used to correct for structural atrophy. Receptor distribution volume (V) was corrected for plasma tracer free fraction (f1).\nRESULTS: There was a significant inverse relation between ipsilateral hippocampal v/f1 and the BDI. For contralateral hippocampus, there was a nonsignificant trend. Patients with BDI &gt; 20 had significantly lower ipsilateral hippocampal V/f1 than patients in the low and medium groups. There was no significant effect of the presence of mesial temporal sclerosis, focus laterality, or gender on the BDI.\nCONCLUSIONS: Our study shows a relationship between hippocampal 5HT1A binding and depressive symptoms measured by the BDI in patients with epilepsy. The findings parallel results in patients with MDD.","DOI":"10.1111/j.1528-1167.2007.01089.x","ISSN":"0013-9580","note":"PMID: 17442003","journalAbbreviation":"Epilepsia","language":"eng","author":[{"family":"Theodore","given":"William H."},{"family":"Hasler","given":"Gregor"},{"family":"Giovacchini","given":"Giampiero"},{"family":"Kelley","given":"Kathleen"},{"family":"Reeves-Tyer","given":"Pat"},{"family":"Herscovitch","given":"Peter"},{"family":"Drevets","given":"Wayne"}],"issued":{"date-parts":[["2007",8]]},"PMID":"17442003"}}],"schema":"https://github.com/citation-style-language/schema/raw/master/csl-citation.json"} </w:instrText>
      </w:r>
      <w:r w:rsidR="002A63E0" w:rsidRPr="00B4230A">
        <w:rPr>
          <w:rFonts w:ascii="Times New Roman" w:hAnsi="Times New Roman" w:cs="Times New Roman"/>
          <w:lang w:val="en-GB"/>
        </w:rPr>
        <w:fldChar w:fldCharType="separate"/>
      </w:r>
      <w:r w:rsidR="00A31DF2">
        <w:rPr>
          <w:rFonts w:ascii="Times New Roman" w:hAnsi="Times New Roman" w:cs="Times New Roman"/>
          <w:noProof/>
          <w:lang w:val="en-GB"/>
        </w:rPr>
        <w:t>[66]</w:t>
      </w:r>
      <w:r w:rsidR="002A63E0" w:rsidRPr="00B4230A">
        <w:rPr>
          <w:rFonts w:ascii="Times New Roman" w:hAnsi="Times New Roman" w:cs="Times New Roman"/>
          <w:lang w:val="en-GB"/>
        </w:rPr>
        <w:fldChar w:fldCharType="end"/>
      </w:r>
      <w:r w:rsidR="0035127E" w:rsidRPr="00B4230A">
        <w:rPr>
          <w:rFonts w:ascii="Times New Roman" w:hAnsi="Times New Roman" w:cs="Times New Roman"/>
          <w:lang w:val="en-GB"/>
        </w:rPr>
        <w:t>. It is clearly evident that further studies on this compound would be of great interest.</w:t>
      </w:r>
    </w:p>
    <w:p w14:paraId="4E9B45F0" w14:textId="0864F6DE" w:rsidR="00014420" w:rsidRPr="00B4230A" w:rsidRDefault="0035127E" w:rsidP="00014420">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r>
      <w:r w:rsidR="00722217" w:rsidRPr="00B4230A">
        <w:rPr>
          <w:rFonts w:ascii="Times New Roman" w:hAnsi="Times New Roman" w:cs="Times New Roman"/>
          <w:lang w:val="en-GB"/>
        </w:rPr>
        <w:t>Even if it may be considered reasonable to adopt guidelines of treatment used outside epilepsy, it is still unknown whether people with epilepsy</w:t>
      </w:r>
      <w:r w:rsidRPr="00B4230A">
        <w:rPr>
          <w:rFonts w:ascii="Times New Roman" w:hAnsi="Times New Roman" w:cs="Times New Roman"/>
          <w:lang w:val="en-GB"/>
        </w:rPr>
        <w:t xml:space="preserve"> </w:t>
      </w:r>
      <w:r w:rsidR="00722217" w:rsidRPr="00B4230A">
        <w:rPr>
          <w:rFonts w:ascii="Times New Roman" w:hAnsi="Times New Roman" w:cs="Times New Roman"/>
          <w:lang w:val="en-GB"/>
        </w:rPr>
        <w:t>present with similar remission and response rates</w:t>
      </w:r>
      <w:r w:rsidRPr="00B4230A">
        <w:rPr>
          <w:rFonts w:ascii="Times New Roman" w:hAnsi="Times New Roman" w:cs="Times New Roman"/>
          <w:lang w:val="en-GB"/>
        </w:rPr>
        <w:t xml:space="preserve"> for the anxiety disorder</w:t>
      </w:r>
      <w:r w:rsidR="00722217" w:rsidRPr="00B4230A">
        <w:rPr>
          <w:rFonts w:ascii="Times New Roman" w:hAnsi="Times New Roman" w:cs="Times New Roman"/>
          <w:lang w:val="en-GB"/>
        </w:rPr>
        <w:t xml:space="preserve"> and whether specific epilepsy syndromes may be associated with difference response rates. In addition, it is important to take into account individual needs of people with epilepsy, including interactions and risk of seizure relapse.</w:t>
      </w:r>
    </w:p>
    <w:p w14:paraId="50F41EF4" w14:textId="77777777" w:rsidR="00343356" w:rsidRPr="00B4230A" w:rsidRDefault="00343356" w:rsidP="00014420">
      <w:pPr>
        <w:spacing w:after="120" w:line="480" w:lineRule="auto"/>
        <w:jc w:val="both"/>
        <w:rPr>
          <w:rFonts w:ascii="Times New Roman" w:hAnsi="Times New Roman" w:cs="Times New Roman"/>
          <w:lang w:val="en-GB"/>
        </w:rPr>
      </w:pPr>
    </w:p>
    <w:p w14:paraId="40545487" w14:textId="7543A37B" w:rsidR="00343356" w:rsidRPr="00B4230A" w:rsidRDefault="00343356" w:rsidP="00343356">
      <w:pPr>
        <w:pStyle w:val="ListParagraph"/>
        <w:numPr>
          <w:ilvl w:val="1"/>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Drug-interactions and seizure risk</w:t>
      </w:r>
    </w:p>
    <w:p w14:paraId="39B38B2A" w14:textId="74A2ADAA" w:rsidR="001C20E7" w:rsidRPr="00B4230A" w:rsidRDefault="004C7E29" w:rsidP="001C20E7">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r>
      <w:r w:rsidR="0035127E" w:rsidRPr="00B4230A">
        <w:rPr>
          <w:rFonts w:ascii="Times New Roman" w:hAnsi="Times New Roman" w:cs="Times New Roman"/>
          <w:lang w:val="en-GB"/>
        </w:rPr>
        <w:t xml:space="preserve">It is established that </w:t>
      </w:r>
      <w:r w:rsidR="001C20E7" w:rsidRPr="00B4230A">
        <w:rPr>
          <w:rFonts w:ascii="Times New Roman" w:hAnsi="Times New Roman" w:cs="Times New Roman"/>
          <w:lang w:val="en-GB"/>
        </w:rPr>
        <w:t>first generation of AEDs</w:t>
      </w:r>
      <w:r w:rsidR="0035127E" w:rsidRPr="00B4230A">
        <w:rPr>
          <w:rFonts w:ascii="Times New Roman" w:hAnsi="Times New Roman" w:cs="Times New Roman"/>
          <w:lang w:val="en-GB"/>
        </w:rPr>
        <w:t xml:space="preserve"> like</w:t>
      </w:r>
      <w:r w:rsidR="001C20E7" w:rsidRPr="00B4230A">
        <w:rPr>
          <w:rFonts w:ascii="Times New Roman" w:hAnsi="Times New Roman" w:cs="Times New Roman"/>
          <w:lang w:val="en-GB"/>
        </w:rPr>
        <w:t xml:space="preserve"> carbamazepine (CBZ), phenytoin (PHT) and barbiturates </w:t>
      </w:r>
      <w:r w:rsidR="0035127E" w:rsidRPr="00B4230A">
        <w:rPr>
          <w:rFonts w:ascii="Times New Roman" w:hAnsi="Times New Roman" w:cs="Times New Roman"/>
          <w:lang w:val="en-GB"/>
        </w:rPr>
        <w:t>are powerful inducers of</w:t>
      </w:r>
      <w:r w:rsidR="001C20E7" w:rsidRPr="00B4230A">
        <w:rPr>
          <w:rFonts w:ascii="Times New Roman" w:hAnsi="Times New Roman" w:cs="Times New Roman"/>
          <w:lang w:val="en-GB"/>
        </w:rPr>
        <w:t xml:space="preserve"> drug-metabolizing enzymes including the CYP and the UGT systems</w:t>
      </w:r>
      <w:r w:rsidR="0035127E" w:rsidRPr="00B4230A">
        <w:rPr>
          <w:rFonts w:ascii="Times New Roman" w:hAnsi="Times New Roman" w:cs="Times New Roman"/>
          <w:lang w:val="en-GB"/>
        </w:rPr>
        <w:t xml:space="preserve"> while</w:t>
      </w:r>
      <w:r w:rsidR="001C20E7" w:rsidRPr="00B4230A">
        <w:rPr>
          <w:rFonts w:ascii="Times New Roman" w:hAnsi="Times New Roman" w:cs="Times New Roman"/>
          <w:lang w:val="en-GB"/>
        </w:rPr>
        <w:t xml:space="preserve"> </w:t>
      </w:r>
      <w:r w:rsidR="0035127E" w:rsidRPr="00B4230A">
        <w:rPr>
          <w:rFonts w:ascii="Times New Roman" w:hAnsi="Times New Roman" w:cs="Times New Roman"/>
          <w:lang w:val="en-GB"/>
        </w:rPr>
        <w:t>v</w:t>
      </w:r>
      <w:r w:rsidR="001C20E7" w:rsidRPr="00B4230A">
        <w:rPr>
          <w:rFonts w:ascii="Times New Roman" w:hAnsi="Times New Roman" w:cs="Times New Roman"/>
          <w:lang w:val="en-GB"/>
        </w:rPr>
        <w:t xml:space="preserve">alproate (VPA) </w:t>
      </w:r>
      <w:r w:rsidR="0035127E" w:rsidRPr="00B4230A">
        <w:rPr>
          <w:rFonts w:ascii="Times New Roman" w:hAnsi="Times New Roman" w:cs="Times New Roman"/>
          <w:lang w:val="en-GB"/>
        </w:rPr>
        <w:t>is a</w:t>
      </w:r>
      <w:r w:rsidR="001C20E7" w:rsidRPr="00B4230A">
        <w:rPr>
          <w:rFonts w:ascii="Times New Roman" w:hAnsi="Times New Roman" w:cs="Times New Roman"/>
          <w:lang w:val="en-GB"/>
        </w:rPr>
        <w:t xml:space="preserve"> broad spectrum enzyme inhibitor </w:t>
      </w:r>
      <w:r w:rsidR="002A63E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a5gpjd1d2","properties":{"formattedCitation":"[67]","plainCitation":"[67]"},"citationItems":[{"id":12807,"uris":["http://zotero.org/users/1083124/items/EMW7GKXM"],"uri":["http://zotero.org/users/1083124/items/EMW7GKXM"],"itemData":{"id":12807,"type":"article-journal","title":"The pharmacological management of psychiatric comorbidities in patients with epilepsy","container-title":"Pharmacological Research","page":"147-153","volume":"107","source":"PubMed","abstract":"Psychiatric disorders represent a frequent comorbidity in patients with epilepsy affecting quality of life, morbidity and mortality. Evidence-based data on the management of these conditions are limited but a number of recommendations are now available to guide clinical practice. The present paper reviews the pharmacological treatment of psychiatric problems in epilepsy with special attention to data coming from randomised controlled trials (RCTs), pharmacological interactions with AEDs and the issue of seizure worsening during treatment with psychotropic drugs. Epidemiologically or clinically relevant psychiatric conditions are discussed namely mood and anxiety disorders, psychoses and attention deficit hyperactivity disorder.","DOI":"10.1016/j.phrs.2016.03.022","ISSN":"1096-1186","note":"PMID: 27001226","journalAbbreviation":"Pharmacol. Res.","language":"eng","author":[{"family":"Mula","given":"Marco"}],"issued":{"date-parts":[["2016"]]},"PMID":"27001226"}}],"schema":"https://github.com/citation-style-language/schema/raw/master/csl-citation.json"} </w:instrText>
      </w:r>
      <w:r w:rsidR="002A63E0" w:rsidRPr="00B4230A">
        <w:rPr>
          <w:rFonts w:ascii="Times New Roman" w:hAnsi="Times New Roman" w:cs="Times New Roman"/>
          <w:lang w:val="en-GB"/>
        </w:rPr>
        <w:fldChar w:fldCharType="separate"/>
      </w:r>
      <w:r w:rsidR="00A31DF2">
        <w:rPr>
          <w:rFonts w:ascii="Times New Roman" w:hAnsi="Times New Roman" w:cs="Times New Roman"/>
          <w:noProof/>
          <w:lang w:val="en-GB"/>
        </w:rPr>
        <w:t>[67]</w:t>
      </w:r>
      <w:r w:rsidR="002A63E0" w:rsidRPr="00B4230A">
        <w:rPr>
          <w:rFonts w:ascii="Times New Roman" w:hAnsi="Times New Roman" w:cs="Times New Roman"/>
          <w:lang w:val="en-GB"/>
        </w:rPr>
        <w:fldChar w:fldCharType="end"/>
      </w:r>
      <w:r w:rsidR="00A31DF2">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f3mg1hjmi","properties":{"formattedCitation":"[68]","plainCitation":"[68]"},"citationItems":[{"id":13820,"uris":["http://zotero.org/users/1083124/items/ADWS6ID8"],"uri":["http://zotero.org/users/1083124/items/ADWS6ID8"],"itemData":{"id":13820,"type":"article-journal","title":"Clinically significant pharmacokinetic drug interactions of antiepileptic drugs with new antidepressants and new antipsychotics","container-title":"Pharmacological Research","page":"72-86","volume":"106","source":"PubMed","abstract":"Antiepileptic drugs (AEDs) are frequently co-prescribed with new antidepressants (ADs) or new antipsychotics (APs). A PubMed search with no time limit was used to update the review of the clinically significant pharmacokinetic (PK) drug interactions DIs (DIs) between AEDs with new ADs and APs. Our best interpretation of what to expect regarding dosing changes in the average patient after combining AEDs with new ADs or new APs is summarized on updated tables that integrate the information on in vitro metabolism studies, therapeutic drug monitoring (TDM) studies, case report/series and prospective studies. There will be a need to periodically update these dose correction factors as new knowledge becomes available. These tables will provide some orientation to clinicians with no TDM access and may also encourage clinicians to further study TDM. The clinical relevance of the inductive properties of carbamazepine, phenytoin, phenobarbital and primidone on new ADs and new APs and the inhibitory properties of valproic acid and some new ADs, are relatively well understood. On the other hand, PK DI studies combining new AEDs with weak inductive properties (particularly oxcarbazepine doses≥1200mg/day), topiramate doses≥400mg/day, clobazam, eslicarbazepine, and rufinamide), with new ADs and new APs are needed. Valproic acid may be 1) an inhibitor and/or inducer of clozapine and olanzapine with potential for clinically relevant DIs, 2) an inhibitor of paliperidone, and 3) a weak inducer of aripiprazole. Fluoxetine and fluvoxamine are relevant inhibitors of phenytoin and valproic acid and possibly of clobazam, lacosamide, phenobarbital, or primidone.","DOI":"10.1016/j.phrs.2016.02.014","ISSN":"1096-1186","note":"PMID: 26896788","journalAbbreviation":"Pharmacol. Res.","language":"eng","author":[{"family":"Spina","given":"Edoardo"},{"family":"Pisani","given":"Francesco"},{"family":"Leon","given":"Jose","non-dropping-particle":"de"}],"issued":{"date-parts":[["2016",4]]},"PMID":"26896788"}}],"schema":"https://github.com/citation-style-language/schema/raw/master/csl-citation.json"} </w:instrText>
      </w:r>
      <w:r w:rsidR="00A31DF2">
        <w:rPr>
          <w:rFonts w:ascii="Times New Roman" w:hAnsi="Times New Roman" w:cs="Times New Roman"/>
          <w:lang w:val="en-GB"/>
        </w:rPr>
        <w:fldChar w:fldCharType="separate"/>
      </w:r>
      <w:r w:rsidR="00A31DF2">
        <w:rPr>
          <w:rFonts w:ascii="Times New Roman" w:hAnsi="Times New Roman" w:cs="Times New Roman"/>
          <w:noProof/>
          <w:lang w:val="en-GB"/>
        </w:rPr>
        <w:t>[68]</w:t>
      </w:r>
      <w:r w:rsidR="00A31DF2">
        <w:rPr>
          <w:rFonts w:ascii="Times New Roman" w:hAnsi="Times New Roman" w:cs="Times New Roman"/>
          <w:lang w:val="en-GB"/>
        </w:rPr>
        <w:fldChar w:fldCharType="end"/>
      </w:r>
      <w:r w:rsidR="001C20E7" w:rsidRPr="00B4230A">
        <w:rPr>
          <w:rFonts w:ascii="Times New Roman" w:hAnsi="Times New Roman" w:cs="Times New Roman"/>
          <w:lang w:val="en-GB"/>
        </w:rPr>
        <w:t>.</w:t>
      </w:r>
      <w:r w:rsidR="00F25261" w:rsidRPr="00B4230A">
        <w:rPr>
          <w:rFonts w:ascii="Times New Roman" w:hAnsi="Times New Roman" w:cs="Times New Roman"/>
          <w:lang w:val="en-GB"/>
        </w:rPr>
        <w:t xml:space="preserve"> </w:t>
      </w:r>
      <w:r w:rsidR="001C20E7" w:rsidRPr="00B4230A">
        <w:rPr>
          <w:rFonts w:ascii="Times New Roman" w:hAnsi="Times New Roman" w:cs="Times New Roman"/>
          <w:lang w:val="en-GB"/>
        </w:rPr>
        <w:t xml:space="preserve"> </w:t>
      </w:r>
      <w:r w:rsidR="000D489F" w:rsidRPr="00B4230A">
        <w:rPr>
          <w:rFonts w:ascii="Times New Roman" w:hAnsi="Times New Roman" w:cs="Times New Roman"/>
          <w:lang w:val="en-GB"/>
        </w:rPr>
        <w:t xml:space="preserve">The CYP and UGT systems </w:t>
      </w:r>
      <w:r w:rsidR="001C20E7" w:rsidRPr="00B4230A">
        <w:rPr>
          <w:rFonts w:ascii="Times New Roman" w:hAnsi="Times New Roman" w:cs="Times New Roman"/>
          <w:lang w:val="en-GB"/>
        </w:rPr>
        <w:t xml:space="preserve">contribute to the metabolism of </w:t>
      </w:r>
      <w:r w:rsidR="000D489F" w:rsidRPr="00B4230A">
        <w:rPr>
          <w:rFonts w:ascii="Times New Roman" w:hAnsi="Times New Roman" w:cs="Times New Roman"/>
          <w:lang w:val="en-GB"/>
        </w:rPr>
        <w:t xml:space="preserve">all </w:t>
      </w:r>
      <w:r w:rsidR="001C20E7" w:rsidRPr="00B4230A">
        <w:rPr>
          <w:rFonts w:ascii="Times New Roman" w:hAnsi="Times New Roman" w:cs="Times New Roman"/>
          <w:lang w:val="en-GB"/>
        </w:rPr>
        <w:t>antidepressants</w:t>
      </w:r>
      <w:r w:rsidR="000D489F" w:rsidRPr="00B4230A">
        <w:rPr>
          <w:rFonts w:ascii="Times New Roman" w:hAnsi="Times New Roman" w:cs="Times New Roman"/>
          <w:lang w:val="en-GB"/>
        </w:rPr>
        <w:t xml:space="preserve"> and</w:t>
      </w:r>
      <w:r w:rsidR="001C20E7" w:rsidRPr="00B4230A">
        <w:rPr>
          <w:rFonts w:ascii="Times New Roman" w:hAnsi="Times New Roman" w:cs="Times New Roman"/>
          <w:lang w:val="en-GB"/>
        </w:rPr>
        <w:t>,</w:t>
      </w:r>
      <w:r w:rsidR="000D489F" w:rsidRPr="00B4230A">
        <w:rPr>
          <w:rFonts w:ascii="Times New Roman" w:hAnsi="Times New Roman" w:cs="Times New Roman"/>
          <w:lang w:val="en-GB"/>
        </w:rPr>
        <w:t xml:space="preserve"> for this reason all first generation AEDs may have interactions with antidepressants. CBZ, PHT and barbiturates</w:t>
      </w:r>
      <w:r w:rsidR="001C20E7" w:rsidRPr="00B4230A">
        <w:rPr>
          <w:rFonts w:ascii="Times New Roman" w:hAnsi="Times New Roman" w:cs="Times New Roman"/>
          <w:lang w:val="en-GB"/>
        </w:rPr>
        <w:t xml:space="preserve"> seem to reduce the plasma levels of </w:t>
      </w:r>
      <w:r w:rsidR="000D489F" w:rsidRPr="00B4230A">
        <w:rPr>
          <w:rFonts w:ascii="Times New Roman" w:hAnsi="Times New Roman" w:cs="Times New Roman"/>
          <w:lang w:val="en-GB"/>
        </w:rPr>
        <w:t xml:space="preserve">SSRIs and SNRIs </w:t>
      </w:r>
      <w:r w:rsidR="001C20E7" w:rsidRPr="00B4230A">
        <w:rPr>
          <w:rFonts w:ascii="Times New Roman" w:hAnsi="Times New Roman" w:cs="Times New Roman"/>
          <w:lang w:val="en-GB"/>
        </w:rPr>
        <w:t xml:space="preserve">by at least </w:t>
      </w:r>
      <w:r w:rsidR="001C20E7" w:rsidRPr="00B4230A">
        <w:rPr>
          <w:rFonts w:ascii="Times New Roman" w:hAnsi="Times New Roman" w:cs="Times New Roman"/>
          <w:lang w:val="en-GB"/>
        </w:rPr>
        <w:lastRenderedPageBreak/>
        <w:t>25% but whether this is clinically relevant depends on the individual patient</w:t>
      </w:r>
      <w:r w:rsidR="000D489F" w:rsidRPr="00B4230A">
        <w:rPr>
          <w:rFonts w:ascii="Times New Roman" w:hAnsi="Times New Roman" w:cs="Times New Roman"/>
          <w:lang w:val="en-GB"/>
        </w:rPr>
        <w:t xml:space="preserve"> </w:t>
      </w:r>
      <w:r w:rsidR="002A63E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d88qug53u","properties":{"formattedCitation":"[67]","plainCitation":"[67]"},"citationItems":[{"id":12807,"uris":["http://zotero.org/users/1083124/items/EMW7GKXM"],"uri":["http://zotero.org/users/1083124/items/EMW7GKXM"],"itemData":{"id":12807,"type":"article-journal","title":"The pharmacological management of psychiatric comorbidities in patients with epilepsy","container-title":"Pharmacological Research","page":"147-153","volume":"107","source":"PubMed","abstract":"Psychiatric disorders represent a frequent comorbidity in patients with epilepsy affecting quality of life, morbidity and mortality. Evidence-based data on the management of these conditions are limited but a number of recommendations are now available to guide clinical practice. The present paper reviews the pharmacological treatment of psychiatric problems in epilepsy with special attention to data coming from randomised controlled trials (RCTs), pharmacological interactions with AEDs and the issue of seizure worsening during treatment with psychotropic drugs. Epidemiologically or clinically relevant psychiatric conditions are discussed namely mood and anxiety disorders, psychoses and attention deficit hyperactivity disorder.","DOI":"10.1016/j.phrs.2016.03.022","ISSN":"1096-1186","note":"PMID: 27001226","journalAbbreviation":"Pharmacol. Res.","language":"eng","author":[{"family":"Mula","given":"Marco"}],"issued":{"date-parts":[["2016"]]},"PMID":"27001226"}}],"schema":"https://github.com/citation-style-language/schema/raw/master/csl-citation.json"} </w:instrText>
      </w:r>
      <w:r w:rsidR="002A63E0" w:rsidRPr="00B4230A">
        <w:rPr>
          <w:rFonts w:ascii="Times New Roman" w:hAnsi="Times New Roman" w:cs="Times New Roman"/>
          <w:lang w:val="en-GB"/>
        </w:rPr>
        <w:fldChar w:fldCharType="separate"/>
      </w:r>
      <w:r w:rsidR="00A31DF2">
        <w:rPr>
          <w:rFonts w:ascii="Times New Roman" w:hAnsi="Times New Roman" w:cs="Times New Roman"/>
          <w:noProof/>
          <w:lang w:val="en-GB"/>
        </w:rPr>
        <w:t>[67]</w:t>
      </w:r>
      <w:r w:rsidR="002A63E0" w:rsidRPr="00B4230A">
        <w:rPr>
          <w:rFonts w:ascii="Times New Roman" w:hAnsi="Times New Roman" w:cs="Times New Roman"/>
          <w:lang w:val="en-GB"/>
        </w:rPr>
        <w:fldChar w:fldCharType="end"/>
      </w:r>
      <w:r w:rsidR="00A31DF2">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17nm0060n7","properties":{"formattedCitation":"[68]","plainCitation":"[68]"},"citationItems":[{"id":13820,"uris":["http://zotero.org/users/1083124/items/ADWS6ID8"],"uri":["http://zotero.org/users/1083124/items/ADWS6ID8"],"itemData":{"id":13820,"type":"article-journal","title":"Clinically significant pharmacokinetic drug interactions of antiepileptic drugs with new antidepressants and new antipsychotics","container-title":"Pharmacological Research","page":"72-86","volume":"106","source":"PubMed","abstract":"Antiepileptic drugs (AEDs) are frequently co-prescribed with new antidepressants (ADs) or new antipsychotics (APs). A PubMed search with no time limit was used to update the review of the clinically significant pharmacokinetic (PK) drug interactions DIs (DIs) between AEDs with new ADs and APs. Our best interpretation of what to expect regarding dosing changes in the average patient after combining AEDs with new ADs or new APs is summarized on updated tables that integrate the information on in vitro metabolism studies, therapeutic drug monitoring (TDM) studies, case report/series and prospective studies. There will be a need to periodically update these dose correction factors as new knowledge becomes available. These tables will provide some orientation to clinicians with no TDM access and may also encourage clinicians to further study TDM. The clinical relevance of the inductive properties of carbamazepine, phenytoin, phenobarbital and primidone on new ADs and new APs and the inhibitory properties of valproic acid and some new ADs, are relatively well understood. On the other hand, PK DI studies combining new AEDs with weak inductive properties (particularly oxcarbazepine doses≥1200mg/day), topiramate doses≥400mg/day, clobazam, eslicarbazepine, and rufinamide), with new ADs and new APs are needed. Valproic acid may be 1) an inhibitor and/or inducer of clozapine and olanzapine with potential for clinically relevant DIs, 2) an inhibitor of paliperidone, and 3) a weak inducer of aripiprazole. Fluoxetine and fluvoxamine are relevant inhibitors of phenytoin and valproic acid and possibly of clobazam, lacosamide, phenobarbital, or primidone.","DOI":"10.1016/j.phrs.2016.02.014","ISSN":"1096-1186","note":"PMID: 26896788","journalAbbreviation":"Pharmacol. Res.","language":"eng","author":[{"family":"Spina","given":"Edoardo"},{"family":"Pisani","given":"Francesco"},{"family":"Leon","given":"Jose","non-dropping-particle":"de"}],"issued":{"date-parts":[["2016",4]]},"PMID":"26896788"}}],"schema":"https://github.com/citation-style-language/schema/raw/master/csl-citation.json"} </w:instrText>
      </w:r>
      <w:r w:rsidR="00A31DF2">
        <w:rPr>
          <w:rFonts w:ascii="Times New Roman" w:hAnsi="Times New Roman" w:cs="Times New Roman"/>
          <w:lang w:val="en-GB"/>
        </w:rPr>
        <w:fldChar w:fldCharType="separate"/>
      </w:r>
      <w:r w:rsidR="00A31DF2">
        <w:rPr>
          <w:rFonts w:ascii="Times New Roman" w:hAnsi="Times New Roman" w:cs="Times New Roman"/>
          <w:noProof/>
          <w:lang w:val="en-GB"/>
        </w:rPr>
        <w:t>[68]</w:t>
      </w:r>
      <w:r w:rsidR="00A31DF2">
        <w:rPr>
          <w:rFonts w:ascii="Times New Roman" w:hAnsi="Times New Roman" w:cs="Times New Roman"/>
          <w:lang w:val="en-GB"/>
        </w:rPr>
        <w:fldChar w:fldCharType="end"/>
      </w:r>
      <w:r w:rsidR="001C20E7" w:rsidRPr="00B4230A">
        <w:rPr>
          <w:rFonts w:ascii="Times New Roman" w:hAnsi="Times New Roman" w:cs="Times New Roman"/>
          <w:lang w:val="en-GB"/>
        </w:rPr>
        <w:t>. Studies on VPA are limited but it seems that there are no clinically relevant pharmacokinetic interactions</w:t>
      </w:r>
      <w:r w:rsidR="000D489F" w:rsidRPr="00B4230A">
        <w:rPr>
          <w:rFonts w:ascii="Times New Roman" w:hAnsi="Times New Roman" w:cs="Times New Roman"/>
          <w:lang w:val="en-GB"/>
        </w:rPr>
        <w:t xml:space="preserve"> with SSRIs or SSRIs </w:t>
      </w:r>
      <w:r w:rsidR="002A63E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ofi4v0uge","properties":{"formattedCitation":"[67]","plainCitation":"[67]"},"citationItems":[{"id":12807,"uris":["http://zotero.org/users/1083124/items/EMW7GKXM"],"uri":["http://zotero.org/users/1083124/items/EMW7GKXM"],"itemData":{"id":12807,"type":"article-journal","title":"The pharmacological management of psychiatric comorbidities in patients with epilepsy","container-title":"Pharmacological Research","page":"147-153","volume":"107","source":"PubMed","abstract":"Psychiatric disorders represent a frequent comorbidity in patients with epilepsy affecting quality of life, morbidity and mortality. Evidence-based data on the management of these conditions are limited but a number of recommendations are now available to guide clinical practice. The present paper reviews the pharmacological treatment of psychiatric problems in epilepsy with special attention to data coming from randomised controlled trials (RCTs), pharmacological interactions with AEDs and the issue of seizure worsening during treatment with psychotropic drugs. Epidemiologically or clinically relevant psychiatric conditions are discussed namely mood and anxiety disorders, psychoses and attention deficit hyperactivity disorder.","DOI":"10.1016/j.phrs.2016.03.022","ISSN":"1096-1186","note":"PMID: 27001226","journalAbbreviation":"Pharmacol. Res.","language":"eng","author":[{"family":"Mula","given":"Marco"}],"issued":{"date-parts":[["2016"]]},"PMID":"27001226"}}],"schema":"https://github.com/citation-style-language/schema/raw/master/csl-citation.json"} </w:instrText>
      </w:r>
      <w:r w:rsidR="002A63E0" w:rsidRPr="00B4230A">
        <w:rPr>
          <w:rFonts w:ascii="Times New Roman" w:hAnsi="Times New Roman" w:cs="Times New Roman"/>
          <w:lang w:val="en-GB"/>
        </w:rPr>
        <w:fldChar w:fldCharType="separate"/>
      </w:r>
      <w:r w:rsidR="00A31DF2">
        <w:rPr>
          <w:rFonts w:ascii="Times New Roman" w:hAnsi="Times New Roman" w:cs="Times New Roman"/>
          <w:noProof/>
          <w:lang w:val="en-GB"/>
        </w:rPr>
        <w:t>[67]</w:t>
      </w:r>
      <w:r w:rsidR="002A63E0" w:rsidRPr="00B4230A">
        <w:rPr>
          <w:rFonts w:ascii="Times New Roman" w:hAnsi="Times New Roman" w:cs="Times New Roman"/>
          <w:lang w:val="en-GB"/>
        </w:rPr>
        <w:fldChar w:fldCharType="end"/>
      </w:r>
      <w:r w:rsidR="00A31DF2">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msgedg8it","properties":{"formattedCitation":"[68]","plainCitation":"[68]"},"citationItems":[{"id":13820,"uris":["http://zotero.org/users/1083124/items/ADWS6ID8"],"uri":["http://zotero.org/users/1083124/items/ADWS6ID8"],"itemData":{"id":13820,"type":"article-journal","title":"Clinically significant pharmacokinetic drug interactions of antiepileptic drugs with new antidepressants and new antipsychotics","container-title":"Pharmacological Research","page":"72-86","volume":"106","source":"PubMed","abstract":"Antiepileptic drugs (AEDs) are frequently co-prescribed with new antidepressants (ADs) or new antipsychotics (APs). A PubMed search with no time limit was used to update the review of the clinically significant pharmacokinetic (PK) drug interactions DIs (DIs) between AEDs with new ADs and APs. Our best interpretation of what to expect regarding dosing changes in the average patient after combining AEDs with new ADs or new APs is summarized on updated tables that integrate the information on in vitro metabolism studies, therapeutic drug monitoring (TDM) studies, case report/series and prospective studies. There will be a need to periodically update these dose correction factors as new knowledge becomes available. These tables will provide some orientation to clinicians with no TDM access and may also encourage clinicians to further study TDM. The clinical relevance of the inductive properties of carbamazepine, phenytoin, phenobarbital and primidone on new ADs and new APs and the inhibitory properties of valproic acid and some new ADs, are relatively well understood. On the other hand, PK DI studies combining new AEDs with weak inductive properties (particularly oxcarbazepine doses≥1200mg/day), topiramate doses≥400mg/day, clobazam, eslicarbazepine, and rufinamide), with new ADs and new APs are needed. Valproic acid may be 1) an inhibitor and/or inducer of clozapine and olanzapine with potential for clinically relevant DIs, 2) an inhibitor of paliperidone, and 3) a weak inducer of aripiprazole. Fluoxetine and fluvoxamine are relevant inhibitors of phenytoin and valproic acid and possibly of clobazam, lacosamide, phenobarbital, or primidone.","DOI":"10.1016/j.phrs.2016.02.014","ISSN":"1096-1186","note":"PMID: 26896788","journalAbbreviation":"Pharmacol. Res.","language":"eng","author":[{"family":"Spina","given":"Edoardo"},{"family":"Pisani","given":"Francesco"},{"family":"Leon","given":"Jose","non-dropping-particle":"de"}],"issued":{"date-parts":[["2016",4]]},"PMID":"26896788"}}],"schema":"https://github.com/citation-style-language/schema/raw/master/csl-citation.json"} </w:instrText>
      </w:r>
      <w:r w:rsidR="00A31DF2">
        <w:rPr>
          <w:rFonts w:ascii="Times New Roman" w:hAnsi="Times New Roman" w:cs="Times New Roman"/>
          <w:lang w:val="en-GB"/>
        </w:rPr>
        <w:fldChar w:fldCharType="separate"/>
      </w:r>
      <w:r w:rsidR="00A31DF2">
        <w:rPr>
          <w:rFonts w:ascii="Times New Roman" w:hAnsi="Times New Roman" w:cs="Times New Roman"/>
          <w:noProof/>
          <w:lang w:val="en-GB"/>
        </w:rPr>
        <w:t>[68]</w:t>
      </w:r>
      <w:r w:rsidR="00A31DF2">
        <w:rPr>
          <w:rFonts w:ascii="Times New Roman" w:hAnsi="Times New Roman" w:cs="Times New Roman"/>
          <w:lang w:val="en-GB"/>
        </w:rPr>
        <w:fldChar w:fldCharType="end"/>
      </w:r>
      <w:r w:rsidR="001C20E7" w:rsidRPr="00B4230A">
        <w:rPr>
          <w:rFonts w:ascii="Times New Roman" w:hAnsi="Times New Roman" w:cs="Times New Roman"/>
          <w:lang w:val="en-GB"/>
        </w:rPr>
        <w:t>. As far as other antidepressants</w:t>
      </w:r>
      <w:r w:rsidR="000D489F" w:rsidRPr="00B4230A">
        <w:rPr>
          <w:rFonts w:ascii="Times New Roman" w:hAnsi="Times New Roman" w:cs="Times New Roman"/>
          <w:lang w:val="en-GB"/>
        </w:rPr>
        <w:t xml:space="preserve">, TCAs </w:t>
      </w:r>
      <w:r w:rsidR="0049271B">
        <w:rPr>
          <w:rFonts w:ascii="Times New Roman" w:hAnsi="Times New Roman" w:cs="Times New Roman"/>
          <w:lang w:val="en-GB"/>
        </w:rPr>
        <w:t>have a complex metabolism</w:t>
      </w:r>
      <w:r w:rsidR="000D489F" w:rsidRPr="00B4230A">
        <w:rPr>
          <w:rFonts w:ascii="Times New Roman" w:hAnsi="Times New Roman" w:cs="Times New Roman"/>
          <w:lang w:val="en-GB"/>
        </w:rPr>
        <w:t xml:space="preserve"> mediated by CYP and UGS systems and they represent complex drugs to be used in </w:t>
      </w:r>
      <w:r w:rsidR="009958DE" w:rsidRPr="00B4230A">
        <w:rPr>
          <w:rFonts w:ascii="Times New Roman" w:hAnsi="Times New Roman" w:cs="Times New Roman"/>
          <w:lang w:val="en-GB"/>
        </w:rPr>
        <w:t>polytherapy</w:t>
      </w:r>
      <w:r w:rsidR="000D489F" w:rsidRPr="00B4230A">
        <w:rPr>
          <w:rFonts w:ascii="Times New Roman" w:hAnsi="Times New Roman" w:cs="Times New Roman"/>
          <w:lang w:val="en-GB"/>
        </w:rPr>
        <w:t xml:space="preserve"> especially with first generation</w:t>
      </w:r>
      <w:r w:rsidR="0049271B">
        <w:rPr>
          <w:rFonts w:ascii="Times New Roman" w:hAnsi="Times New Roman" w:cs="Times New Roman"/>
          <w:lang w:val="en-GB"/>
        </w:rPr>
        <w:t xml:space="preserve"> AEDs</w:t>
      </w:r>
      <w:r w:rsidR="000D489F" w:rsidRPr="00B4230A">
        <w:rPr>
          <w:rFonts w:ascii="Times New Roman" w:hAnsi="Times New Roman" w:cs="Times New Roman"/>
          <w:lang w:val="en-GB"/>
        </w:rPr>
        <w:t xml:space="preserve">. For this reason, clinical monitoring and dose adjustment according to clinical response are always recommended. </w:t>
      </w:r>
    </w:p>
    <w:p w14:paraId="37EE9DFE" w14:textId="64EAC617" w:rsidR="001C20E7" w:rsidRPr="00B4230A" w:rsidRDefault="001C20E7" w:rsidP="001C20E7">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C</w:t>
      </w:r>
      <w:r w:rsidR="000D489F" w:rsidRPr="00B4230A">
        <w:rPr>
          <w:rFonts w:ascii="Times New Roman" w:hAnsi="Times New Roman" w:cs="Times New Roman"/>
          <w:lang w:val="en-GB"/>
        </w:rPr>
        <w:t>ompared to first-generation compounds, second and third generation</w:t>
      </w:r>
      <w:r w:rsidRPr="00B4230A">
        <w:rPr>
          <w:rFonts w:ascii="Times New Roman" w:hAnsi="Times New Roman" w:cs="Times New Roman"/>
          <w:lang w:val="en-GB"/>
        </w:rPr>
        <w:t xml:space="preserve"> </w:t>
      </w:r>
      <w:r w:rsidR="000D489F" w:rsidRPr="00B4230A">
        <w:rPr>
          <w:rFonts w:ascii="Times New Roman" w:hAnsi="Times New Roman" w:cs="Times New Roman"/>
          <w:lang w:val="en-GB"/>
        </w:rPr>
        <w:t>AEDs</w:t>
      </w:r>
      <w:r w:rsidRPr="00B4230A">
        <w:rPr>
          <w:rFonts w:ascii="Times New Roman" w:hAnsi="Times New Roman" w:cs="Times New Roman"/>
          <w:lang w:val="en-GB"/>
        </w:rPr>
        <w:t xml:space="preserve"> have a better pharmacokinetic profile with a low risk </w:t>
      </w:r>
      <w:r w:rsidR="000D489F" w:rsidRPr="00B4230A">
        <w:rPr>
          <w:rFonts w:ascii="Times New Roman" w:hAnsi="Times New Roman" w:cs="Times New Roman"/>
          <w:lang w:val="en-GB"/>
        </w:rPr>
        <w:t>for</w:t>
      </w:r>
      <w:r w:rsidRPr="00B4230A">
        <w:rPr>
          <w:rFonts w:ascii="Times New Roman" w:hAnsi="Times New Roman" w:cs="Times New Roman"/>
          <w:lang w:val="en-GB"/>
        </w:rPr>
        <w:t xml:space="preserve"> interactions. Oxcarbazepine and topiramate </w:t>
      </w:r>
      <w:r w:rsidR="000D489F" w:rsidRPr="00B4230A">
        <w:rPr>
          <w:rFonts w:ascii="Times New Roman" w:hAnsi="Times New Roman" w:cs="Times New Roman"/>
          <w:lang w:val="en-GB"/>
        </w:rPr>
        <w:t>are the only ones which</w:t>
      </w:r>
      <w:r w:rsidRPr="00B4230A">
        <w:rPr>
          <w:rFonts w:ascii="Times New Roman" w:hAnsi="Times New Roman" w:cs="Times New Roman"/>
          <w:lang w:val="en-GB"/>
        </w:rPr>
        <w:t xml:space="preserve"> may have weak inducing properties at high doses but systematic studies </w:t>
      </w:r>
      <w:r w:rsidR="000D489F" w:rsidRPr="00B4230A">
        <w:rPr>
          <w:rFonts w:ascii="Times New Roman" w:hAnsi="Times New Roman" w:cs="Times New Roman"/>
          <w:lang w:val="en-GB"/>
        </w:rPr>
        <w:t xml:space="preserve">on the clinical relevance of such an effect </w:t>
      </w:r>
      <w:r w:rsidRPr="00B4230A">
        <w:rPr>
          <w:rFonts w:ascii="Times New Roman" w:hAnsi="Times New Roman" w:cs="Times New Roman"/>
          <w:lang w:val="en-GB"/>
        </w:rPr>
        <w:t xml:space="preserve">are lacking. </w:t>
      </w:r>
    </w:p>
    <w:p w14:paraId="78149EE2" w14:textId="51823086" w:rsidR="00722217" w:rsidRPr="00B4230A" w:rsidRDefault="000D489F" w:rsidP="007B7083">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r>
      <w:r w:rsidR="001C20E7" w:rsidRPr="00B4230A">
        <w:rPr>
          <w:rFonts w:ascii="Times New Roman" w:hAnsi="Times New Roman" w:cs="Times New Roman"/>
          <w:lang w:val="en-GB"/>
        </w:rPr>
        <w:t xml:space="preserve">Neurologists are often concerned by the potential risk of seizures with antidepressants. However, this was based on an </w:t>
      </w:r>
      <w:r w:rsidR="001C20E7" w:rsidRPr="00B4230A">
        <w:rPr>
          <w:rFonts w:ascii="Times New Roman" w:hAnsi="Times New Roman" w:cs="Times New Roman"/>
          <w:i/>
          <w:lang w:val="en-GB"/>
        </w:rPr>
        <w:t>a priori</w:t>
      </w:r>
      <w:r w:rsidR="001C20E7" w:rsidRPr="00B4230A">
        <w:rPr>
          <w:rFonts w:ascii="Times New Roman" w:hAnsi="Times New Roman" w:cs="Times New Roman"/>
          <w:lang w:val="en-GB"/>
        </w:rPr>
        <w:t xml:space="preserve"> assumption rathe</w:t>
      </w:r>
      <w:r w:rsidR="00AB2C96" w:rsidRPr="00B4230A">
        <w:rPr>
          <w:rFonts w:ascii="Times New Roman" w:hAnsi="Times New Roman" w:cs="Times New Roman"/>
          <w:lang w:val="en-GB"/>
        </w:rPr>
        <w:t xml:space="preserve">r than on clinical evidence </w:t>
      </w:r>
      <w:r w:rsidR="00D73C1B"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fhtbrr6bs","properties":{"formattedCitation":"[67]","plainCitation":"[67]"},"citationItems":[{"id":12807,"uris":["http://zotero.org/users/1083124/items/EMW7GKXM"],"uri":["http://zotero.org/users/1083124/items/EMW7GKXM"],"itemData":{"id":12807,"type":"article-journal","title":"The pharmacological management of psychiatric comorbidities in patients with epilepsy","container-title":"Pharmacological Research","page":"147-153","volume":"107","source":"PubMed","abstract":"Psychiatric disorders represent a frequent comorbidity in patients with epilepsy affecting quality of life, morbidity and mortality. Evidence-based data on the management of these conditions are limited but a number of recommendations are now available to guide clinical practice. The present paper reviews the pharmacological treatment of psychiatric problems in epilepsy with special attention to data coming from randomised controlled trials (RCTs), pharmacological interactions with AEDs and the issue of seizure worsening during treatment with psychotropic drugs. Epidemiologically or clinically relevant psychiatric conditions are discussed namely mood and anxiety disorders, psychoses and attention deficit hyperactivity disorder.","DOI":"10.1016/j.phrs.2016.03.022","ISSN":"1096-1186","note":"PMID: 27001226","journalAbbreviation":"Pharmacol. Res.","language":"eng","author":[{"family":"Mula","given":"Marco"}],"issued":{"date-parts":[["2016"]]},"PMID":"27001226"}}],"schema":"https://github.com/citation-style-language/schema/raw/master/csl-citation.json"} </w:instrText>
      </w:r>
      <w:r w:rsidR="00D73C1B" w:rsidRPr="00B4230A">
        <w:rPr>
          <w:rFonts w:ascii="Times New Roman" w:hAnsi="Times New Roman" w:cs="Times New Roman"/>
          <w:lang w:val="en-GB"/>
        </w:rPr>
        <w:fldChar w:fldCharType="separate"/>
      </w:r>
      <w:r w:rsidR="00A31DF2">
        <w:rPr>
          <w:rFonts w:ascii="Times New Roman" w:hAnsi="Times New Roman" w:cs="Times New Roman"/>
          <w:noProof/>
          <w:lang w:val="en-GB"/>
        </w:rPr>
        <w:t>[67]</w:t>
      </w:r>
      <w:r w:rsidR="00D73C1B" w:rsidRPr="00B4230A">
        <w:rPr>
          <w:rFonts w:ascii="Times New Roman" w:hAnsi="Times New Roman" w:cs="Times New Roman"/>
          <w:lang w:val="en-GB"/>
        </w:rPr>
        <w:fldChar w:fldCharType="end"/>
      </w:r>
      <w:r w:rsidR="001C20E7" w:rsidRPr="00B4230A">
        <w:rPr>
          <w:rFonts w:ascii="Times New Roman" w:hAnsi="Times New Roman" w:cs="Times New Roman"/>
          <w:lang w:val="en-GB"/>
        </w:rPr>
        <w:t xml:space="preserve">. The issue of drug-related seizures is quite complex and it </w:t>
      </w:r>
      <w:r w:rsidR="00C25CA4" w:rsidRPr="00B4230A">
        <w:rPr>
          <w:rFonts w:ascii="Times New Roman" w:hAnsi="Times New Roman" w:cs="Times New Roman"/>
          <w:lang w:val="en-GB"/>
        </w:rPr>
        <w:t xml:space="preserve">does not involve only </w:t>
      </w:r>
      <w:r w:rsidR="001C20E7" w:rsidRPr="00B4230A">
        <w:rPr>
          <w:rFonts w:ascii="Times New Roman" w:hAnsi="Times New Roman" w:cs="Times New Roman"/>
          <w:lang w:val="en-GB"/>
        </w:rPr>
        <w:t>psychotropic medications as it has been described with a number of other drugs</w:t>
      </w:r>
      <w:r w:rsidR="00C25CA4" w:rsidRPr="00B4230A">
        <w:rPr>
          <w:rFonts w:ascii="Times New Roman" w:hAnsi="Times New Roman" w:cs="Times New Roman"/>
          <w:lang w:val="en-GB"/>
        </w:rPr>
        <w:t xml:space="preserve"> </w:t>
      </w:r>
      <w:r w:rsidR="00BB694C"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c7raaqg0o","properties":{"formattedCitation":"[69]","plainCitation":"[69]"},"citationItems":[{"id":13692,"uris":["http://zotero.org/users/1083124/items/IPD9AQBE"],"uri":["http://zotero.org/users/1083124/items/IPD9AQBE"],"itemData":{"id":13692,"type":"article-journal","title":"Epileptogenic drugs: a systematic review","container-title":"Expert Review of Neurotherapeutics","page":"575-589","volume":"6","issue":"4","source":"PubMed","abstract":"A wide range of substances, including drugs and illicit compounds, increase the risk of epileptic seizures. In this systematic review, the authors address the issue of the epileptogenic potential of marketed drugs, with the aims of providing criteria for the assessment of the cause-effect relationship between drug exposure and the risk of seizures; and to identify the compounds better fulfilling the requirements of an epileptogenic drug. Finding a correlation between drug exposure and occurrence of seizures does not necessarily establish a causal association. In light of the available evidence, even with these limitations, some conclusive remarks can be made on the epileptogenic potential of some active principles. Drugs with high epileptogenic potential include meperidine, sevoflurane, clozapine, phenothiazines and cyclosporine. Drugs with intermediate epileptogenic potential include propofol, maprotiline, tricyclic antidepressants and chlorambucil. Drugs with low epileptogenic potential include fluorquinolones, carbapenems, bupropion and iodinated contrast media. Drugs with minimal or inconclusive epileptogenic potential include interferon alpha.","DOI":"10.1586/14737175.6.4.575","ISSN":"1744-8360","note":"PMID: 16623656","shortTitle":"Epileptogenic drugs","journalAbbreviation":"Expert Rev Neurother","language":"eng","author":[{"family":"Ruffmann","given":"Claudio"},{"family":"Bogliun","given":"Graziella"},{"family":"Beghi","given":"Ettore"}],"issued":{"date-parts":[["2006",4]]},"PMID":"16623656"}}],"schema":"https://github.com/citation-style-language/schema/raw/master/csl-citation.json"} </w:instrText>
      </w:r>
      <w:r w:rsidR="00BB694C" w:rsidRPr="00B4230A">
        <w:rPr>
          <w:rFonts w:ascii="Times New Roman" w:hAnsi="Times New Roman" w:cs="Times New Roman"/>
          <w:lang w:val="en-GB"/>
        </w:rPr>
        <w:fldChar w:fldCharType="separate"/>
      </w:r>
      <w:r w:rsidR="00A31DF2">
        <w:rPr>
          <w:rFonts w:ascii="Times New Roman" w:hAnsi="Times New Roman" w:cs="Times New Roman"/>
          <w:noProof/>
          <w:lang w:val="en-GB"/>
        </w:rPr>
        <w:t>[69]</w:t>
      </w:r>
      <w:r w:rsidR="00BB694C" w:rsidRPr="00B4230A">
        <w:rPr>
          <w:rFonts w:ascii="Times New Roman" w:hAnsi="Times New Roman" w:cs="Times New Roman"/>
          <w:lang w:val="en-GB"/>
        </w:rPr>
        <w:fldChar w:fldCharType="end"/>
      </w:r>
      <w:r w:rsidR="001C20E7" w:rsidRPr="00B4230A">
        <w:rPr>
          <w:rFonts w:ascii="Times New Roman" w:hAnsi="Times New Roman" w:cs="Times New Roman"/>
          <w:lang w:val="en-GB"/>
        </w:rPr>
        <w:t xml:space="preserve">. In general terms, multiple factors have to be taken into account and studies in animal models suggest that serotonin potentiation may even be anticonvulsant </w:t>
      </w:r>
      <w:r w:rsidR="00BB694C"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lv8g20ehj","properties":{"formattedCitation":"[70]","plainCitation":"[70]"},"citationItems":[{"id":13301,"uris":["http://zotero.org/users/1083124/items/EXVR9TR7"],"uri":["http://zotero.org/users/1083124/items/EXVR9TR7"],"itemData":{"id":13301,"type":"article-journal","title":"Should antidepressant drugs of the selective serotonin reuptake inhibitor family be tested as antiepileptic drugs?","container-title":"Epilepsy &amp; Behavior: E&amp;B","page":"261-265","volume":"26","issue":"3","source":"PubMed","abstract":"For a long time, there has been a misconception that all antidepressant drugs have proconvulsant effects. Yet, antidepressants of the selective serotonin reuptake inhibitor (SSRI) family not only have been shown to be safe when used in patients with epilepsy (PWE) but also have been found to possess antiepileptic properties in animal models of epilepsy. In humans randomized to SSRIs vs. placebo for the treatment of major depressive episodes, the incidence of epileptic seizures was significantly lower among those treated with the antidepressants. These data raise the question of whether there is enough evidence that would support a randomized placebo-controlled trial to test antiepileptic effect of SSRIs in PWE. This article reviews the preclinical and clinical data to address this question.","DOI":"10.1016/j.yebeh.2012.10.009","ISSN":"1525-5069","note":"PMID: 23395350","journalAbbreviation":"Epilepsy Behav","language":"eng","author":[{"family":"Hamid","given":"Hamada"},{"family":"Kanner","given":"Andres M."}],"issued":{"date-parts":[["2013",3]]},"PMID":"23395350"}}],"schema":"https://github.com/citation-style-language/schema/raw/master/csl-citation.json"} </w:instrText>
      </w:r>
      <w:r w:rsidR="00BB694C" w:rsidRPr="00B4230A">
        <w:rPr>
          <w:rFonts w:ascii="Times New Roman" w:hAnsi="Times New Roman" w:cs="Times New Roman"/>
          <w:lang w:val="en-GB"/>
        </w:rPr>
        <w:fldChar w:fldCharType="separate"/>
      </w:r>
      <w:r w:rsidR="00A31DF2">
        <w:rPr>
          <w:rFonts w:ascii="Times New Roman" w:hAnsi="Times New Roman" w:cs="Times New Roman"/>
          <w:noProof/>
          <w:lang w:val="en-GB"/>
        </w:rPr>
        <w:t>[70]</w:t>
      </w:r>
      <w:r w:rsidR="00BB694C" w:rsidRPr="00B4230A">
        <w:rPr>
          <w:rFonts w:ascii="Times New Roman" w:hAnsi="Times New Roman" w:cs="Times New Roman"/>
          <w:lang w:val="en-GB"/>
        </w:rPr>
        <w:fldChar w:fldCharType="end"/>
      </w:r>
      <w:r w:rsidR="001C20E7" w:rsidRPr="00B4230A">
        <w:rPr>
          <w:rFonts w:ascii="Times New Roman" w:hAnsi="Times New Roman" w:cs="Times New Roman"/>
          <w:lang w:val="en-GB"/>
        </w:rPr>
        <w:t xml:space="preserve">. Among all antidepressants, a clear association with seizures has been established only for maprotiline, high doses of clomipramine and amitriptyline (&gt;200mg), high doses of bupropion in the immediate release formulation (&gt;450 mg) </w:t>
      </w:r>
      <w:r w:rsidR="00323D7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md517db2i","properties":{"formattedCitation":"[67]","plainCitation":"[67]"},"citationItems":[{"id":12807,"uris":["http://zotero.org/users/1083124/items/EMW7GKXM"],"uri":["http://zotero.org/users/1083124/items/EMW7GKXM"],"itemData":{"id":12807,"type":"article-journal","title":"The pharmacological management of psychiatric comorbidities in patients with epilepsy","container-title":"Pharmacological Research","page":"147-153","volume":"107","source":"PubMed","abstract":"Psychiatric disorders represent a frequent comorbidity in patients with epilepsy affecting quality of life, morbidity and mortality. Evidence-based data on the management of these conditions are limited but a number of recommendations are now available to guide clinical practice. The present paper reviews the pharmacological treatment of psychiatric problems in epilepsy with special attention to data coming from randomised controlled trials (RCTs), pharmacological interactions with AEDs and the issue of seizure worsening during treatment with psychotropic drugs. Epidemiologically or clinically relevant psychiatric conditions are discussed namely mood and anxiety disorders, psychoses and attention deficit hyperactivity disorder.","DOI":"10.1016/j.phrs.2016.03.022","ISSN":"1096-1186","note":"PMID: 27001226","journalAbbreviation":"Pharmacol. Res.","language":"eng","author":[{"family":"Mula","given":"Marco"}],"issued":{"date-parts":[["2016"]]},"PMID":"27001226"}}],"schema":"https://github.com/citation-style-language/schema/raw/master/csl-citation.json"} </w:instrText>
      </w:r>
      <w:r w:rsidR="00323D70" w:rsidRPr="00B4230A">
        <w:rPr>
          <w:rFonts w:ascii="Times New Roman" w:hAnsi="Times New Roman" w:cs="Times New Roman"/>
          <w:lang w:val="en-GB"/>
        </w:rPr>
        <w:fldChar w:fldCharType="separate"/>
      </w:r>
      <w:r w:rsidR="00A31DF2">
        <w:rPr>
          <w:rFonts w:ascii="Times New Roman" w:hAnsi="Times New Roman" w:cs="Times New Roman"/>
          <w:noProof/>
          <w:lang w:val="en-GB"/>
        </w:rPr>
        <w:t>[67]</w:t>
      </w:r>
      <w:r w:rsidR="00323D70" w:rsidRPr="00B4230A">
        <w:rPr>
          <w:rFonts w:ascii="Times New Roman" w:hAnsi="Times New Roman" w:cs="Times New Roman"/>
          <w:lang w:val="en-GB"/>
        </w:rPr>
        <w:fldChar w:fldCharType="end"/>
      </w:r>
      <w:r w:rsidR="001C20E7" w:rsidRPr="00B4230A">
        <w:rPr>
          <w:rFonts w:ascii="Times New Roman" w:hAnsi="Times New Roman" w:cs="Times New Roman"/>
          <w:lang w:val="en-GB"/>
        </w:rPr>
        <w:t>. For all other antidepressants, there is no clear evidence of an increased risk of seizures.</w:t>
      </w:r>
      <w:r w:rsidR="007B7083" w:rsidRPr="00B4230A">
        <w:rPr>
          <w:rFonts w:ascii="Times New Roman" w:hAnsi="Times New Roman" w:cs="Times New Roman"/>
          <w:lang w:val="en-GB"/>
        </w:rPr>
        <w:t xml:space="preserve"> A</w:t>
      </w:r>
      <w:r w:rsidR="001C20E7" w:rsidRPr="00B4230A">
        <w:rPr>
          <w:rFonts w:ascii="Times New Roman" w:hAnsi="Times New Roman" w:cs="Times New Roman"/>
          <w:lang w:val="en-GB"/>
        </w:rPr>
        <w:t xml:space="preserve"> </w:t>
      </w:r>
      <w:r w:rsidR="007B7083" w:rsidRPr="00B4230A">
        <w:rPr>
          <w:rFonts w:ascii="Times New Roman" w:hAnsi="Times New Roman" w:cs="Times New Roman"/>
          <w:lang w:val="en-GB"/>
        </w:rPr>
        <w:t>systematic review of data from placebo-controlled trials with psychotropic drugs, submitted to the United States Federal Drug Administration (FDA), shows that that the frequency of seizures is for SSRIs</w:t>
      </w:r>
      <w:r w:rsidR="0049271B">
        <w:rPr>
          <w:rFonts w:ascii="Times New Roman" w:hAnsi="Times New Roman" w:cs="Times New Roman"/>
          <w:lang w:val="en-GB"/>
        </w:rPr>
        <w:t xml:space="preserve"> is even lower than</w:t>
      </w:r>
      <w:r w:rsidR="007B7083" w:rsidRPr="00B4230A">
        <w:rPr>
          <w:rFonts w:ascii="Times New Roman" w:hAnsi="Times New Roman" w:cs="Times New Roman"/>
          <w:lang w:val="en-GB"/>
        </w:rPr>
        <w:t xml:space="preserve"> placebo </w:t>
      </w:r>
      <w:r w:rsidR="00323D7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nch85oqeh","properties":{"formattedCitation":"[71]","plainCitation":"[71]"},"citationItems":[{"id":1635,"uris":["http://zotero.org/users/1083124/items/KWHQQKZF"],"uri":["http://zotero.org/users/1083124/items/KWHQQKZF"],"itemData":{"id":1635,"type":"article-journal","title":"Seizure incidence in psychopharmacological clinical trials: an analysis of Food and Drug Administration (FDA) summary basis of approval reports","container-title":"Biol Psychiatry","page":"345-54","volume":"62","abstract":"BACKGROUND: Clinical trial data provide an approach to the investigation of the effects of psychopharmacological agents, and psychiatric disorders themselves, on seizure threshold. METHODS: We accessed public domain data from Food and Drug Administration (FDA) Phase II and III clinical trials as Summary Basis of Approval (SBA) reports that noted seizure incidence in trials of psychotropic drugs approved in the United States between 1985 and 2004, involving a total of 75,873 patients. We compared seizure incidence among active drug and placebo groups in psychopharmacological clinical trials and the published rates of unprovoked seizures in the general population. RESULTS: Increased seizure incidence was observed with antipsychotics that was accounted for by clozapine and olanzapine, and with drugs indicated for the treatment of OCD that was accounted for by clomipramine. Alprazolam, bupropion immediate release (IR) form, and quetiapine were also associated with higher seizure incidence. The incidence of seizures was significantly lower among patients assigned to antidepressants compared to placebo (standardized incidence ratio = .48; 95% CI, .36- .61). In patients assigned to placebo, seizure incidence was greater than the published incidence of unprovoked seizures in community nonpatient samples. CONCLUSIONS: Proconvulsant effects are associated with a subgroup of psychotropic drugs. Second-generation antidepressants other than bupropion have an apparent anticonvulsant effect. Depression, psychotic disorders, and OCD are associated with reduced seizure threshold.","DOI":"S0006-3223(06)01196-6 [pii] 10.1016/j.biopsych.2006.09.023","ISSN":"0006-3223 (Print) 0006-3223 (Linking)","language":"eng","author":[{"family":"Alper","given":"K."},{"family":"Schwartz","given":"K. A."},{"family":"Kolts","given":"R. L."},{"family":"Khan","given":"A."}],"issued":{"date-parts":[["2007",8,15]]}}}],"schema":"https://github.com/citation-style-language/schema/raw/master/csl-citation.json"} </w:instrText>
      </w:r>
      <w:r w:rsidR="00323D70" w:rsidRPr="00B4230A">
        <w:rPr>
          <w:rFonts w:ascii="Times New Roman" w:hAnsi="Times New Roman" w:cs="Times New Roman"/>
          <w:lang w:val="en-GB"/>
        </w:rPr>
        <w:fldChar w:fldCharType="separate"/>
      </w:r>
      <w:r w:rsidR="00A31DF2">
        <w:rPr>
          <w:rFonts w:ascii="Times New Roman" w:hAnsi="Times New Roman" w:cs="Times New Roman"/>
          <w:noProof/>
          <w:lang w:val="en-GB"/>
        </w:rPr>
        <w:t>[71]</w:t>
      </w:r>
      <w:r w:rsidR="00323D70" w:rsidRPr="00B4230A">
        <w:rPr>
          <w:rFonts w:ascii="Times New Roman" w:hAnsi="Times New Roman" w:cs="Times New Roman"/>
          <w:lang w:val="en-GB"/>
        </w:rPr>
        <w:fldChar w:fldCharType="end"/>
      </w:r>
      <w:r w:rsidR="007B7083" w:rsidRPr="00B4230A">
        <w:rPr>
          <w:rFonts w:ascii="Times New Roman" w:hAnsi="Times New Roman" w:cs="Times New Roman"/>
          <w:lang w:val="en-GB"/>
        </w:rPr>
        <w:t>. In addition, i</w:t>
      </w:r>
      <w:r w:rsidR="001C20E7" w:rsidRPr="00B4230A">
        <w:rPr>
          <w:rFonts w:ascii="Times New Roman" w:hAnsi="Times New Roman" w:cs="Times New Roman"/>
          <w:lang w:val="en-GB"/>
        </w:rPr>
        <w:t>f we take into account th</w:t>
      </w:r>
      <w:r w:rsidR="007B7083" w:rsidRPr="00B4230A">
        <w:rPr>
          <w:rFonts w:ascii="Times New Roman" w:hAnsi="Times New Roman" w:cs="Times New Roman"/>
          <w:lang w:val="en-GB"/>
        </w:rPr>
        <w:t xml:space="preserve">at patients with depression or anxiety disorders have an increased risk of seizures, as described at the beginning of this paper, the reported </w:t>
      </w:r>
      <w:r w:rsidR="001C20E7" w:rsidRPr="00B4230A">
        <w:rPr>
          <w:rFonts w:ascii="Times New Roman" w:hAnsi="Times New Roman" w:cs="Times New Roman"/>
          <w:lang w:val="en-GB"/>
        </w:rPr>
        <w:t>prevalence</w:t>
      </w:r>
      <w:r w:rsidR="007B7083" w:rsidRPr="00B4230A">
        <w:rPr>
          <w:rFonts w:ascii="Times New Roman" w:hAnsi="Times New Roman" w:cs="Times New Roman"/>
          <w:lang w:val="en-GB"/>
        </w:rPr>
        <w:t xml:space="preserve"> of seizures during treatment with SSRIs </w:t>
      </w:r>
      <w:r w:rsidR="001C20E7" w:rsidRPr="00B4230A">
        <w:rPr>
          <w:rFonts w:ascii="Times New Roman" w:hAnsi="Times New Roman" w:cs="Times New Roman"/>
          <w:lang w:val="en-GB"/>
        </w:rPr>
        <w:t xml:space="preserve">is even lower than the expected </w:t>
      </w:r>
      <w:r w:rsidR="001C20E7" w:rsidRPr="00B4230A">
        <w:rPr>
          <w:rFonts w:ascii="Times New Roman" w:hAnsi="Times New Roman" w:cs="Times New Roman"/>
          <w:lang w:val="en-GB"/>
        </w:rPr>
        <w:lastRenderedPageBreak/>
        <w:t>one, suggesting</w:t>
      </w:r>
      <w:r w:rsidR="007B7083" w:rsidRPr="00B4230A">
        <w:rPr>
          <w:rFonts w:ascii="Times New Roman" w:hAnsi="Times New Roman" w:cs="Times New Roman"/>
          <w:lang w:val="en-GB"/>
        </w:rPr>
        <w:t xml:space="preserve"> SSRIs</w:t>
      </w:r>
      <w:r w:rsidR="001C20E7" w:rsidRPr="00B4230A">
        <w:rPr>
          <w:rFonts w:ascii="Times New Roman" w:hAnsi="Times New Roman" w:cs="Times New Roman"/>
          <w:lang w:val="en-GB"/>
        </w:rPr>
        <w:t xml:space="preserve"> reduce the risk of seizures </w:t>
      </w:r>
      <w:r w:rsidR="00323D70"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d6lso23aa","properties":{"formattedCitation":"[67]","plainCitation":"[67]"},"citationItems":[{"id":12807,"uris":["http://zotero.org/users/1083124/items/EMW7GKXM"],"uri":["http://zotero.org/users/1083124/items/EMW7GKXM"],"itemData":{"id":12807,"type":"article-journal","title":"The pharmacological management of psychiatric comorbidities in patients with epilepsy","container-title":"Pharmacological Research","page":"147-153","volume":"107","source":"PubMed","abstract":"Psychiatric disorders represent a frequent comorbidity in patients with epilepsy affecting quality of life, morbidity and mortality. Evidence-based data on the management of these conditions are limited but a number of recommendations are now available to guide clinical practice. The present paper reviews the pharmacological treatment of psychiatric problems in epilepsy with special attention to data coming from randomised controlled trials (RCTs), pharmacological interactions with AEDs and the issue of seizure worsening during treatment with psychotropic drugs. Epidemiologically or clinically relevant psychiatric conditions are discussed namely mood and anxiety disorders, psychoses and attention deficit hyperactivity disorder.","DOI":"10.1016/j.phrs.2016.03.022","ISSN":"1096-1186","note":"PMID: 27001226","journalAbbreviation":"Pharmacol. Res.","language":"eng","author":[{"family":"Mula","given":"Marco"}],"issued":{"date-parts":[["2016"]]},"PMID":"27001226"}}],"schema":"https://github.com/citation-style-language/schema/raw/master/csl-citation.json"} </w:instrText>
      </w:r>
      <w:r w:rsidR="00323D70" w:rsidRPr="00B4230A">
        <w:rPr>
          <w:rFonts w:ascii="Times New Roman" w:hAnsi="Times New Roman" w:cs="Times New Roman"/>
          <w:lang w:val="en-GB"/>
        </w:rPr>
        <w:fldChar w:fldCharType="separate"/>
      </w:r>
      <w:r w:rsidR="00A31DF2">
        <w:rPr>
          <w:rFonts w:ascii="Times New Roman" w:hAnsi="Times New Roman" w:cs="Times New Roman"/>
          <w:noProof/>
          <w:lang w:val="en-GB"/>
        </w:rPr>
        <w:t>[67]</w:t>
      </w:r>
      <w:r w:rsidR="00323D70" w:rsidRPr="00B4230A">
        <w:rPr>
          <w:rFonts w:ascii="Times New Roman" w:hAnsi="Times New Roman" w:cs="Times New Roman"/>
          <w:lang w:val="en-GB"/>
        </w:rPr>
        <w:fldChar w:fldCharType="end"/>
      </w:r>
      <w:r w:rsidR="001C20E7" w:rsidRPr="00B4230A">
        <w:rPr>
          <w:rFonts w:ascii="Times New Roman" w:hAnsi="Times New Roman" w:cs="Times New Roman"/>
          <w:lang w:val="en-GB"/>
        </w:rPr>
        <w:t>. I</w:t>
      </w:r>
      <w:r w:rsidR="007B7083" w:rsidRPr="00B4230A">
        <w:rPr>
          <w:rFonts w:ascii="Times New Roman" w:hAnsi="Times New Roman" w:cs="Times New Roman"/>
          <w:lang w:val="en-GB"/>
        </w:rPr>
        <w:t xml:space="preserve">t is anyway important </w:t>
      </w:r>
      <w:r w:rsidR="001C20E7" w:rsidRPr="00B4230A">
        <w:rPr>
          <w:rFonts w:ascii="Times New Roman" w:hAnsi="Times New Roman" w:cs="Times New Roman"/>
          <w:lang w:val="en-GB"/>
        </w:rPr>
        <w:t>to bear in mind that current knowledge on seizure prevalence during antidepressant drug treatment is based on psychiatric populations and it is still unknown whether these data can be transferred to patients with epilepsy and whether some epileptic syndromes are more at risk than others.</w:t>
      </w:r>
    </w:p>
    <w:p w14:paraId="4AFB4A73" w14:textId="77777777" w:rsidR="00343356" w:rsidRPr="00B4230A" w:rsidRDefault="00343356" w:rsidP="001C20E7">
      <w:pPr>
        <w:spacing w:after="120" w:line="480" w:lineRule="auto"/>
        <w:jc w:val="both"/>
        <w:rPr>
          <w:rFonts w:ascii="Times New Roman" w:hAnsi="Times New Roman" w:cs="Times New Roman"/>
          <w:lang w:val="en-GB"/>
        </w:rPr>
      </w:pPr>
    </w:p>
    <w:p w14:paraId="2563FEE3" w14:textId="3A476F5D" w:rsidR="00343356" w:rsidRPr="00B4230A" w:rsidRDefault="00343356" w:rsidP="00343356">
      <w:pPr>
        <w:pStyle w:val="ListParagraph"/>
        <w:numPr>
          <w:ilvl w:val="1"/>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The pharmacological treatment of anxiety in special populations</w:t>
      </w:r>
    </w:p>
    <w:p w14:paraId="61880672" w14:textId="090F09E7" w:rsidR="00343356" w:rsidRPr="00B4230A" w:rsidRDefault="00D06160" w:rsidP="00CF2F5E">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t xml:space="preserve">Data on the treatment of anxiety disorders in special population is limited even outside epilepsy. Regarding children, the use of antidepressants is still controversial. Data from controlled trials clearly indicate that SSRIs are effective in children and adolescents with GAD, SAD and separation anxiety </w:t>
      </w:r>
      <w:r w:rsidR="006C4B71"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klg729as","properties":{"formattedCitation":"[72]","plainCitation":"[72]"},"citationItems":[{"id":13694,"uris":["http://zotero.org/users/1083124/items/9MVWAHNN"],"uri":["http://zotero.org/users/1083124/items/9MVWAHNN"],"itemData":{"id":13694,"type":"article-journal","title":"[Pharmacotherapy for social phobia, generalised anxiety disorder and separation anxiety disorder in children and adolescents: an overview]","container-title":"Tijdschrift Voor Psychiatrie","page":"43-53","volume":"50","issue":"1","source":"PubMed","abstract":"BACKGROUND: Anxiety disorders are among the most prevalent psychiatric disorders during childhood. They are often persistent and are associated with a number of negative outcomes. Therefore, effective treatment is required.\nAIM: To present an overview of placebo-controlled studies of pharmacotherapy for social phobia, generalised anxiety disorder and separation anxiety disorder in children an adolescents and to determine which medication is the most effective.\nMETHOD: The literature was reviewed using Pubmed.\nRESULTS: Nine randomised double-blind studies on the efficacy of pharmacotherapy for generalised anxiety disorder, separation anxiety disorder and social phobia were found. Tricyclic antidepressants were not more effective than placebo. Studies on benzodiazepines showed that the effect of these drugs was not superior to that of placebo either. Studies of the efficacy of ssris, however, proved that they were superior to placebo.\nCONCLUSION: SSRIS are the drugs of first choice for the treatment of social phobias, separation anxiety disorder and generalised anxiety disorder in children and adolescents. There is strong evidence that ssris are effective for the treatment of these anxiety disorders; the standardised effect size varies between medium and large.","ISSN":"0303-7339","note":"PMID: 18188828","shortTitle":"[Pharmacotherapy for social phobia, generalised anxiety disorder and separation anxiety disorder in children and adolescents","journalAbbreviation":"Tijdschr Psychiatr","language":"dut","author":[{"family":"Dieleman","given":"G. C."},{"family":"Ferdinand","given":"R. F."}],"issued":{"date-parts":[["2008"]]},"PMID":"18188828"}}],"schema":"https://github.com/citation-style-language/schema/raw/master/csl-citation.json"} </w:instrText>
      </w:r>
      <w:r w:rsidR="006C4B71" w:rsidRPr="00B4230A">
        <w:rPr>
          <w:rFonts w:ascii="Times New Roman" w:hAnsi="Times New Roman" w:cs="Times New Roman"/>
          <w:lang w:val="en-GB"/>
        </w:rPr>
        <w:fldChar w:fldCharType="separate"/>
      </w:r>
      <w:r w:rsidR="00A31DF2">
        <w:rPr>
          <w:rFonts w:ascii="Times New Roman" w:hAnsi="Times New Roman" w:cs="Times New Roman"/>
          <w:noProof/>
          <w:lang w:val="en-GB"/>
        </w:rPr>
        <w:t>[72]</w:t>
      </w:r>
      <w:r w:rsidR="006C4B71" w:rsidRPr="00B4230A">
        <w:rPr>
          <w:rFonts w:ascii="Times New Roman" w:hAnsi="Times New Roman" w:cs="Times New Roman"/>
          <w:lang w:val="en-GB"/>
        </w:rPr>
        <w:fldChar w:fldCharType="end"/>
      </w:r>
      <w:r w:rsidRPr="00B4230A">
        <w:rPr>
          <w:rFonts w:ascii="Times New Roman" w:hAnsi="Times New Roman" w:cs="Times New Roman"/>
          <w:lang w:val="en-GB"/>
        </w:rPr>
        <w:t xml:space="preserve"> but the relative efficacy of pharmacological against psychological treatment is not established as well as the long term effect</w:t>
      </w:r>
      <w:r w:rsidRPr="000704EF">
        <w:rPr>
          <w:rFonts w:ascii="Times New Roman" w:hAnsi="Times New Roman" w:cs="Times New Roman"/>
          <w:highlight w:val="yellow"/>
          <w:lang w:val="en-GB"/>
        </w:rPr>
        <w:t>.</w:t>
      </w:r>
      <w:r w:rsidR="00CF2F5E" w:rsidRPr="000704EF">
        <w:rPr>
          <w:rFonts w:ascii="Times New Roman" w:hAnsi="Times New Roman" w:cs="Times New Roman"/>
          <w:highlight w:val="yellow"/>
          <w:lang w:val="en-GB"/>
        </w:rPr>
        <w:t xml:space="preserve"> Clinicians need also to keep in mind that there is evidence of an increased risk of suicide-related outcomes in children and adolescents treated with antidepressant medications, especially SSRIs</w:t>
      </w:r>
      <w:r w:rsidR="00CF2F5E">
        <w:rPr>
          <w:rFonts w:ascii="Times New Roman" w:hAnsi="Times New Roman" w:cs="Times New Roman"/>
          <w:lang w:val="en-GB"/>
        </w:rPr>
        <w:t xml:space="preserve"> </w:t>
      </w:r>
      <w:r w:rsidR="00A31DF2">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i75e2lvvr","properties":{"formattedCitation":"[73]","plainCitation":"[73]"},"citationItems":[{"id":13824,"uris":["http://zotero.org/users/1083124/items/PPSENXHX"],"uri":["http://zotero.org/users/1083124/items/PPSENXHX"],"itemData":{"id":13824,"type":"article-journal","title":"Newer generation antidepressants for depressive disorders in children and adolescents","container-title":"The Cochrane Database of Systematic Reviews","page":"CD004851","volume":"11","source":"PubMed","abstract":"BACKGROUND: Depressive disorders are common in young people and are associated with significant negative impacts. Newer generation antidepressants, particularly selective serotonin reuptake inhibitors (SSRIs), are often used, however evidence of their effectiveness in children and adolescents is not clear. Furthermore, there have been warnings against their use in this population due to concerns about increased risk of suicidal ideation and behaviour.\nOBJECTIVES: To determine the efficacy and adverse outcomes, including definitive suicidal behaviour and suicidal ideation, of newer generation antidepressants compared with placebo in the treatment of depressive disorders in children and adolescents.\nSEARCH METHODS: For this update of the review, we searched the Cochrane Depression, Anxiety and Neurosis Review Group's Specialised Register (CCDANCTR) to October 2011. The CCDANCTR includes relevant randomised controlled trials from the following bibliographic databases: CENTRAL (the Cochrane Central Register of Controlled Trials) (all years), EMBASE (1974 -), MEDLINE (1950 -) and PsycINFO (1967 -). We searched clinical trial registries and pharmaceutical company websites. We checked reference lists of included trials and other reviews, and sent letters to key researchers and the pharmaceutical companies of included trials from January to August 2011.\nSELECTION CRITERIA: Published and unpublished randomised controlled trials (RCTs), cross-over trials and cluster trials comparing a newer generation antidepressant with a placebo in children and adolescents aged 6 to 18 years old and diagnosed with a depressive disorder were eligible for inclusion. In this update, we amended the selection criteria to include newer generation antidepressants rather than SSRIs only.\nDATA COLLECTION AND ANALYSIS: Two or three review authors selected the trials, assessed their quality, and extracted trial and outcome data. We used a random-effects meta-analysis. We used risk ratio (RR) to summarise dichotomous outcomes and mean difference (MD) to summarise continuous measures.\nMAIN RESULTS: Nineteen trials of a range of newer antidepressants compared with placebo, containing 3335 participants, were included. The trials excluded young people at high risk of suicide and many co-morbid conditions and the participants are likely to be less unwell than those seen in clinical practice. We judged none of these trials to be at low risk of bias, with limited information about many aspects of risk of bias, high drop out rates and issues regarding measurement instruments and the clinical usefulness of outcomes, which were often variously defined across trials. Overall, there was evidence that those treated with an antidepressant had lower depression severity scores and higher rates of response/remission than those on placebo. However, the size of these effects was small with a reduction in depression symptoms of 3.51 on a scale from 17 to 113 (14 trials; N = 2490; MD -3.51; 95% confidence interval (CI) -4.55 to -2.47). Remission rates increased from 380 per 1000 to 448 per 1000 for those treated with an antidepressant. There was evidence of an increased risk (58%) of suicide-related outcome for those on antidepressants compared with a placebo (17 trials; N = 3229; RR 1.58; 95% CI 1.02 to 2.45). This equates to an increased risk in a group with a median baseline risk from 25 in 1000 to 40 in 1000. Where rates of adverse events were reported, this was higher for those prescribed an antidepressant. There was no evidence that the magnitude of intervention effects (compared with placebo) were modified by individual drug class.\nAUTHORS' CONCLUSIONS: Caution is required in interpreting the results given the methodological limitations of the included trials in terms of internal and external validity. Further, the size and clinical meaningfulness of statistically significant results are uncertain. However, given the risks of untreated depression in terms of completed suicide and impacts on functioning, if a decision to use medication is agreed, then fluoxetine might be the medication of first choice given guideline recommendations. Clinicians need to keep in mind that there is evidence of an increased risk of suicide-related outcomes in those treated with antidepressant medications.","DOI":"10.1002/14651858.CD004851.pub3","ISSN":"1469-493X","note":"PMID: 23152227","journalAbbreviation":"Cochrane Database Syst Rev","language":"eng","author":[{"family":"Hetrick","given":"Sarah E."},{"family":"McKenzie","given":"Joanne E."},{"family":"Cox","given":"Georgina R."},{"family":"Simmons","given":"Magenta B."},{"family":"Merry","given":"Sally N."}],"issued":{"date-parts":[["2012",11,14]]},"PMID":"23152227"}}],"schema":"https://github.com/citation-style-language/schema/raw/master/csl-citation.json"} </w:instrText>
      </w:r>
      <w:r w:rsidR="00A31DF2">
        <w:rPr>
          <w:rFonts w:ascii="Times New Roman" w:hAnsi="Times New Roman" w:cs="Times New Roman"/>
          <w:lang w:val="en-GB"/>
        </w:rPr>
        <w:fldChar w:fldCharType="separate"/>
      </w:r>
      <w:r w:rsidR="00A31DF2">
        <w:rPr>
          <w:rFonts w:ascii="Times New Roman" w:hAnsi="Times New Roman" w:cs="Times New Roman"/>
          <w:noProof/>
          <w:lang w:val="en-GB"/>
        </w:rPr>
        <w:t>[73]</w:t>
      </w:r>
      <w:r w:rsidR="00A31DF2">
        <w:rPr>
          <w:rFonts w:ascii="Times New Roman" w:hAnsi="Times New Roman" w:cs="Times New Roman"/>
          <w:lang w:val="en-GB"/>
        </w:rPr>
        <w:fldChar w:fldCharType="end"/>
      </w:r>
      <w:r w:rsidR="00CF2F5E" w:rsidRPr="00CF2F5E">
        <w:rPr>
          <w:rFonts w:ascii="Times New Roman" w:hAnsi="Times New Roman" w:cs="Times New Roman"/>
          <w:lang w:val="en-GB"/>
        </w:rPr>
        <w:t>.</w:t>
      </w:r>
      <w:r w:rsidRPr="00B4230A">
        <w:rPr>
          <w:rFonts w:ascii="Times New Roman" w:hAnsi="Times New Roman" w:cs="Times New Roman"/>
          <w:lang w:val="en-GB"/>
        </w:rPr>
        <w:t xml:space="preserve"> In epilepsy the issue is even more complex as anxiety disorders are often associated with other problems such as </w:t>
      </w:r>
      <w:r w:rsidR="00111C61" w:rsidRPr="00B4230A">
        <w:rPr>
          <w:rFonts w:ascii="Times New Roman" w:hAnsi="Times New Roman" w:cs="Times New Roman"/>
          <w:lang w:val="en-GB"/>
        </w:rPr>
        <w:t>attention deficit hyperactivity disorder (</w:t>
      </w:r>
      <w:r w:rsidRPr="00B4230A">
        <w:rPr>
          <w:rFonts w:ascii="Times New Roman" w:hAnsi="Times New Roman" w:cs="Times New Roman"/>
          <w:lang w:val="en-GB"/>
        </w:rPr>
        <w:t>ADHD</w:t>
      </w:r>
      <w:r w:rsidR="00111C61" w:rsidRPr="00B4230A">
        <w:rPr>
          <w:rFonts w:ascii="Times New Roman" w:hAnsi="Times New Roman" w:cs="Times New Roman"/>
          <w:lang w:val="en-GB"/>
        </w:rPr>
        <w:t>)</w:t>
      </w:r>
      <w:r w:rsidRPr="00B4230A">
        <w:rPr>
          <w:rFonts w:ascii="Times New Roman" w:hAnsi="Times New Roman" w:cs="Times New Roman"/>
          <w:lang w:val="en-GB"/>
        </w:rPr>
        <w:t xml:space="preserve"> or intellectual disabilities </w:t>
      </w:r>
      <w:r w:rsidR="006C4B71"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21t9ihetd8","properties":{"formattedCitation":"[74]","plainCitation":"[74]"},"citationItems":[{"id":13343,"uris":["http://zotero.org/users/1083124/items/S64UHKJ9"],"uri":["http://zotero.org/users/1083124/items/S64UHKJ9"],"itemData":{"id":13343,"type":"book","title":"Neuropsychiatric Symptoms of Epilepsy","publisher":"Springer","number-of-pages":"387","source":"Google Books","abstract":"This book is an up-to-date, comprehensive review of the neuropsychiatry of epilepsy, by active authorities in the field, with an emphasis on clinical and management issues. A critical appraisal of the methodology and limitations of current research on the neuropsychiatry of epilepsy is provided, and unanswered questions and controversies are addressed. Pharmacological aspects of management are also discussed in order to enable the reader to manage these patients more safely. Neuropsychiatric Symptoms of Epilepsy is aimed at neurologists, epileptologists, psychiatrists and neuropsychiatrists, and will also be of interest to psychologists and neuropsychologists, research and specialist nurses, clinical researchers and methodologists.","ISBN":"978-3-319-22159-5","note":"Google-Books-ID: DOPHCgAAQBAJ","language":"en","author":[{"family":"Mula","given":"Marco"}],"issued":{"date-parts":[["2015",10,20]]}}}],"schema":"https://github.com/citation-style-language/schema/raw/master/csl-citation.json"} </w:instrText>
      </w:r>
      <w:r w:rsidR="006C4B71" w:rsidRPr="00B4230A">
        <w:rPr>
          <w:rFonts w:ascii="Times New Roman" w:hAnsi="Times New Roman" w:cs="Times New Roman"/>
          <w:lang w:val="en-GB"/>
        </w:rPr>
        <w:fldChar w:fldCharType="separate"/>
      </w:r>
      <w:r w:rsidR="00A31DF2">
        <w:rPr>
          <w:rFonts w:ascii="Times New Roman" w:hAnsi="Times New Roman" w:cs="Times New Roman"/>
          <w:noProof/>
          <w:lang w:val="en-GB"/>
        </w:rPr>
        <w:t>[74]</w:t>
      </w:r>
      <w:r w:rsidR="006C4B71" w:rsidRPr="00B4230A">
        <w:rPr>
          <w:rFonts w:ascii="Times New Roman" w:hAnsi="Times New Roman" w:cs="Times New Roman"/>
          <w:lang w:val="en-GB"/>
        </w:rPr>
        <w:fldChar w:fldCharType="end"/>
      </w:r>
      <w:r w:rsidRPr="00B4230A">
        <w:rPr>
          <w:rFonts w:ascii="Times New Roman" w:hAnsi="Times New Roman" w:cs="Times New Roman"/>
          <w:lang w:val="en-GB"/>
        </w:rPr>
        <w:t>. For all these reasons, further studies</w:t>
      </w:r>
      <w:r w:rsidR="00283A4F" w:rsidRPr="00B4230A">
        <w:rPr>
          <w:rFonts w:ascii="Times New Roman" w:hAnsi="Times New Roman" w:cs="Times New Roman"/>
          <w:lang w:val="en-GB"/>
        </w:rPr>
        <w:t xml:space="preserve"> in epilepsy</w:t>
      </w:r>
      <w:r w:rsidRPr="00B4230A">
        <w:rPr>
          <w:rFonts w:ascii="Times New Roman" w:hAnsi="Times New Roman" w:cs="Times New Roman"/>
          <w:lang w:val="en-GB"/>
        </w:rPr>
        <w:t xml:space="preserve"> are urgently needed.</w:t>
      </w:r>
    </w:p>
    <w:p w14:paraId="055A5037" w14:textId="35202D81" w:rsidR="00283A4F" w:rsidRPr="00B4230A" w:rsidRDefault="00111C61" w:rsidP="00343356">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r>
      <w:r w:rsidR="00283A4F" w:rsidRPr="00B4230A">
        <w:rPr>
          <w:rFonts w:ascii="Times New Roman" w:hAnsi="Times New Roman" w:cs="Times New Roman"/>
          <w:lang w:val="en-GB"/>
        </w:rPr>
        <w:t xml:space="preserve">Data on the treatment of anxiety disorders in patients over 65 is also limited even outside epilepsy. Data from epidemiological studies seem to suggest that anxiety disorders are less common in elderly patients as compared to young adults </w:t>
      </w:r>
      <w:r w:rsidR="006C4B71"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lh7b7atkk","properties":{"formattedCitation":"[75]","plainCitation":"[75]"},"citationItems":[{"id":13696,"uris":["http://zotero.org/users/1083124/items/SGP563Q9"],"uri":["http://zotero.org/users/1083124/items/SGP563Q9"],"itemData":{"id":13696,"type":"article-journal","title":"Anxiety disorders in older adults: a comprehensive review","container-title":"Depression and Anxiety","page":"190-211","volume":"27","issue":"2","source":"PubMed","abstract":"This review aims to address issues unique to older adults with anxiety disorders in order to inform potential changes in the DSM-V. Prevalence and symptom expression of anxiety disorders in late life, as well as risk factors, comorbidity, cognitive decline, age of onset, and treatment efficacy for older adults are reviewed. Overall, the current literature suggests: (a) anxiety disorders are common among older age individuals, but less common than in younger adults; (b) overlap exists between anxiety symptoms of younger and older adults, although there are some differences as well as limitations to the assessment of symptoms among older adults; (c) anxiety disorders are highly comorbid with depression in older adults; (d) anxiety disorders are highly comorbid with a number of medical illnesses; (e) associations between cognitive decline and anxiety have been observed; (f) late age of onset is infrequent; and (g) both pharmacotherapy and CBT have demonstrated efficacy for older adults with anxiety. The implications of these findings are discussed and recommendations for the DSM-V are provided, including extending the text section on age-specific features of anxiety disorders in late life and providing information about the complexities of diagnosing anxiety disorders in older adults.","DOI":"10.1002/da.20653","ISSN":"1520-6394","note":"PMID: 20099273","shortTitle":"Anxiety disorders in older adults","journalAbbreviation":"Depress Anxiety","language":"eng","author":[{"family":"Wolitzky-Taylor","given":"Kate B."},{"family":"Castriotta","given":"Natalie"},{"family":"Lenze","given":"Eric J."},{"family":"Stanley","given":"Melinda A."},{"family":"Craske","given":"Michelle G."}],"issued":{"date-parts":[["2010",2]]},"PMID":"20099273"}}],"schema":"https://github.com/citation-style-language/schema/raw/master/csl-citation.json"} </w:instrText>
      </w:r>
      <w:r w:rsidR="006C4B71" w:rsidRPr="00B4230A">
        <w:rPr>
          <w:rFonts w:ascii="Times New Roman" w:hAnsi="Times New Roman" w:cs="Times New Roman"/>
          <w:lang w:val="en-GB"/>
        </w:rPr>
        <w:fldChar w:fldCharType="separate"/>
      </w:r>
      <w:r w:rsidR="00A31DF2">
        <w:rPr>
          <w:rFonts w:ascii="Times New Roman" w:hAnsi="Times New Roman" w:cs="Times New Roman"/>
          <w:noProof/>
          <w:lang w:val="en-GB"/>
        </w:rPr>
        <w:t>[75]</w:t>
      </w:r>
      <w:r w:rsidR="006C4B71" w:rsidRPr="00B4230A">
        <w:rPr>
          <w:rFonts w:ascii="Times New Roman" w:hAnsi="Times New Roman" w:cs="Times New Roman"/>
          <w:lang w:val="en-GB"/>
        </w:rPr>
        <w:fldChar w:fldCharType="end"/>
      </w:r>
      <w:r w:rsidR="00283A4F" w:rsidRPr="00B4230A">
        <w:rPr>
          <w:rFonts w:ascii="Times New Roman" w:hAnsi="Times New Roman" w:cs="Times New Roman"/>
          <w:lang w:val="en-GB"/>
        </w:rPr>
        <w:t>. However, the increased incident rates of epilepsy among elderly patients is very well known</w:t>
      </w:r>
      <w:r w:rsidR="00533AC2">
        <w:rPr>
          <w:rFonts w:ascii="Times New Roman" w:hAnsi="Times New Roman" w:cs="Times New Roman"/>
          <w:lang w:val="en-GB"/>
        </w:rPr>
        <w:t xml:space="preserve"> and for this reason the possibility of such a comorbidity is increased</w:t>
      </w:r>
      <w:r w:rsidR="00283A4F" w:rsidRPr="00B4230A">
        <w:rPr>
          <w:rFonts w:ascii="Times New Roman" w:hAnsi="Times New Roman" w:cs="Times New Roman"/>
          <w:lang w:val="en-GB"/>
        </w:rPr>
        <w:t xml:space="preserve"> </w:t>
      </w:r>
      <w:r w:rsidR="006C4B71"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92li7f0mg","properties":{"formattedCitation":"[76]","plainCitation":"[76]"},"citationItems":[{"id":12633,"uris":["http://zotero.org/users/1083124/items/KE7G6S26"],"uri":["http://zotero.org/users/1083124/items/KE7G6S26"],"itemData":{"id":12633,"type":"article-journal","title":"Incidence of epilepsy: a systematic review and meta-analysis","container-title":"Neurology","page":"1005-1012","volume":"77","issue":"10","source":"PubMed","abstract":"OBJECTIVE: To estimate the pooled incidence of epilepsy from published studies and investigate sources of heterogeneity in the estimates.\nMETHODS: We searched online databases for incidence studies and used meta-analytic methods to analyze the data.\nRESULTS: Thirty-three articles met the entry criteria. The median incidence of epilepsy was 50.4/100,000/year (interquartile range [IQR] 33.6-75.6), while it was 45.0 (IQR 30.3-66.7) for high-income countries and 81.7 (IQR 28.0-239.5) for low- and middle-income countries. Population-based studies had higher incidence estimates than hospital-based studies (p = 0.02) while retrospective study design was associated with lower estimates than prospective studies (p = 0.04).\nCONCLUSION: We provide data that could potentially be used to assess the burden and analyze the trends in incidence of epilepsy. Our results support the need for large population-based incidence studies of epilepsy.","DOI":"10.1212/WNL.0b013e31822cfc90","ISSN":"1526-632X","note":"PMID: 21893672\nPMCID: PMC3171955","shortTitle":"Incidence of epilepsy","journalAbbreviation":"Neurology","language":"eng","author":[{"family":"Ngugi","given":"Anthony K."},{"family":"Kariuki","given":"S. M."},{"family":"Bottomley","given":"C."},{"family":"Kleinschmidt","given":"I."},{"family":"Sander","given":"J. W."},{"family":"Newton","given":"C. R."}],"issued":{"date-parts":[["2011",9,6]]},"PMID":"21893672","PMCID":"PMC3171955"}}],"schema":"https://github.com/citation-style-language/schema/raw/master/csl-citation.json"} </w:instrText>
      </w:r>
      <w:r w:rsidR="006C4B71" w:rsidRPr="00B4230A">
        <w:rPr>
          <w:rFonts w:ascii="Times New Roman" w:hAnsi="Times New Roman" w:cs="Times New Roman"/>
          <w:lang w:val="en-GB"/>
        </w:rPr>
        <w:fldChar w:fldCharType="separate"/>
      </w:r>
      <w:r w:rsidR="00A31DF2">
        <w:rPr>
          <w:rFonts w:ascii="Times New Roman" w:hAnsi="Times New Roman" w:cs="Times New Roman"/>
          <w:noProof/>
          <w:lang w:val="en-GB"/>
        </w:rPr>
        <w:t>[76]</w:t>
      </w:r>
      <w:r w:rsidR="006C4B71" w:rsidRPr="00B4230A">
        <w:rPr>
          <w:rFonts w:ascii="Times New Roman" w:hAnsi="Times New Roman" w:cs="Times New Roman"/>
          <w:lang w:val="en-GB"/>
        </w:rPr>
        <w:fldChar w:fldCharType="end"/>
      </w:r>
      <w:r w:rsidR="00283A4F" w:rsidRPr="00B4230A">
        <w:rPr>
          <w:rFonts w:ascii="Times New Roman" w:hAnsi="Times New Roman" w:cs="Times New Roman"/>
          <w:lang w:val="en-GB"/>
        </w:rPr>
        <w:t xml:space="preserve">. </w:t>
      </w:r>
      <w:r w:rsidRPr="00B4230A">
        <w:rPr>
          <w:rFonts w:ascii="Times New Roman" w:hAnsi="Times New Roman" w:cs="Times New Roman"/>
          <w:lang w:val="en-GB"/>
        </w:rPr>
        <w:t>I</w:t>
      </w:r>
      <w:r w:rsidR="00283A4F" w:rsidRPr="00B4230A">
        <w:rPr>
          <w:rFonts w:ascii="Times New Roman" w:hAnsi="Times New Roman" w:cs="Times New Roman"/>
          <w:lang w:val="en-GB"/>
        </w:rPr>
        <w:t xml:space="preserve">n general terms, international guidelines suggest special attention to cardiac side effects of antidepressants and careful attention to drug-interactions </w:t>
      </w:r>
      <w:r w:rsidR="006C4B71" w:rsidRPr="00B4230A">
        <w:rPr>
          <w:rFonts w:ascii="Times New Roman" w:hAnsi="Times New Roman" w:cs="Times New Roman"/>
          <w:lang w:val="en-GB"/>
        </w:rPr>
        <w:fldChar w:fldCharType="begin"/>
      </w:r>
      <w:r w:rsidR="00172FB1" w:rsidRPr="00B4230A">
        <w:rPr>
          <w:rFonts w:ascii="Times New Roman" w:hAnsi="Times New Roman" w:cs="Times New Roman"/>
          <w:lang w:val="en-GB"/>
        </w:rPr>
        <w:instrText xml:space="preserve"> ADDIN ZOTERO_ITEM CSL_CITATION {"citationID":"1kdi9jhca0","properties":{"formattedCitation":"[4]","plainCitation":"[4]"},"citationItems":[{"id":13617,"uris":["http://zotero.org/users/1083124/items/5CW8KQPE"],"uri":["http://zotero.org/users/1083124/items/5CW8KQPE"],"itemData":{"id":13617,"type":"article-journal","title":"Evidence-based pharmacological treatment of anxiety disorders, post-traumatic stress disorder and obsessive-compulsive disorder: a revision of the 2005 guidelines from the British Association for Psychopharmacology","container-title":"Journal of Psychopharmacology (Oxford, England)","page":"403-439","volume":"28","issue":"5","source":"PubMed","abstract":"This revision of the 2005 British Association for Psychopharmacology guidelines for the evidence-based pharmacological treatment of anxiety disorders provides an update on key steps in diagnosis and clinical management, including recognition, acute treatment, longer-term treatment, combination treatment, and further approaches for patients who have not responded to first-line interventions. A consensus meeting involving international experts in anxiety disorders reviewed the main subject areas and considered the strength of supporting evidence and its clinical implications. The guidelines are based on available evidence, were constructed after extensive feedback from participants, and are presented as recommendations to aid clinical decision-making in primary, secondary and tertiary medical care. They may also serve as a source of information for patients, their carers, and medicines management and formulary committees.","DOI":"10.1177/0269881114525674","ISSN":"1461-7285","note":"PMID: 24713617","shortTitle":"Evidence-based pharmacological treatment of anxiety disorders, post-traumatic stress disorder and obsessive-compulsive disorder","journalAbbreviation":"J. Psychopharmacol. (Oxford)","language":"eng","author":[{"family":"Baldwin","given":"David S."},{"family":"Anderson","given":"Ian M."},{"family":"Nutt","given":"David J."},{"family":"Allgulander","given":"Christer"},{"family":"Bandelow","given":"Borwin"},{"family":"Boer","given":"Johan A.","non-dropping-particle":"den"},{"family":"Christmas","given":"David M."},{"family":"Davies","given":"Simon"},{"family":"Fineberg","given":"Naomi"},{"family":"Lidbetter","given":"Nicky"},{"family":"Malizia","given":"Andrea"},{"family":"McCrone","given":"Paul"},{"family":"Nabarro","given":"Daniel"},{"family":"O'Neill","given":"Catherine"},{"family":"Scott","given":"Jan"},{"family":"Wee","given":"Nic","non-dropping-particle":"van der"},{"family":"Wittchen","given":"Hans-Ulrich"}],"issued":{"date-parts":[["2014",5]]},"PMID":"24713617"}}],"schema":"https://github.com/citation-style-language/schema/raw/master/csl-citation.json"} </w:instrText>
      </w:r>
      <w:r w:rsidR="006C4B71" w:rsidRPr="00B4230A">
        <w:rPr>
          <w:rFonts w:ascii="Times New Roman" w:hAnsi="Times New Roman" w:cs="Times New Roman"/>
          <w:lang w:val="en-GB"/>
        </w:rPr>
        <w:fldChar w:fldCharType="separate"/>
      </w:r>
      <w:r w:rsidR="00172FB1" w:rsidRPr="00B4230A">
        <w:rPr>
          <w:rFonts w:ascii="Times New Roman" w:hAnsi="Times New Roman" w:cs="Times New Roman"/>
          <w:noProof/>
          <w:lang w:val="en-GB"/>
        </w:rPr>
        <w:t>[4]</w:t>
      </w:r>
      <w:r w:rsidR="006C4B71" w:rsidRPr="00B4230A">
        <w:rPr>
          <w:rFonts w:ascii="Times New Roman" w:hAnsi="Times New Roman" w:cs="Times New Roman"/>
          <w:lang w:val="en-GB"/>
        </w:rPr>
        <w:fldChar w:fldCharType="end"/>
      </w:r>
      <w:r w:rsidR="00283A4F" w:rsidRPr="00B4230A">
        <w:rPr>
          <w:rFonts w:ascii="Times New Roman" w:hAnsi="Times New Roman" w:cs="Times New Roman"/>
          <w:lang w:val="en-GB"/>
        </w:rPr>
        <w:t>. For this reason, TCAs should be avoided</w:t>
      </w:r>
      <w:r w:rsidRPr="00B4230A">
        <w:rPr>
          <w:rFonts w:ascii="Times New Roman" w:hAnsi="Times New Roman" w:cs="Times New Roman"/>
          <w:lang w:val="en-GB"/>
        </w:rPr>
        <w:t xml:space="preserve"> and, in the case of</w:t>
      </w:r>
      <w:r w:rsidR="00283A4F" w:rsidRPr="00B4230A">
        <w:rPr>
          <w:rFonts w:ascii="Times New Roman" w:hAnsi="Times New Roman" w:cs="Times New Roman"/>
          <w:lang w:val="en-GB"/>
        </w:rPr>
        <w:t xml:space="preserve"> </w:t>
      </w:r>
      <w:r w:rsidR="00283A4F" w:rsidRPr="00B4230A">
        <w:rPr>
          <w:rFonts w:ascii="Times New Roman" w:hAnsi="Times New Roman" w:cs="Times New Roman"/>
          <w:lang w:val="en-GB"/>
        </w:rPr>
        <w:lastRenderedPageBreak/>
        <w:t>SSRIs</w:t>
      </w:r>
      <w:r w:rsidRPr="00B4230A">
        <w:rPr>
          <w:rFonts w:ascii="Times New Roman" w:hAnsi="Times New Roman" w:cs="Times New Roman"/>
          <w:lang w:val="en-GB"/>
        </w:rPr>
        <w:t xml:space="preserve">, the possibility of </w:t>
      </w:r>
      <w:r w:rsidR="00283A4F" w:rsidRPr="00B4230A">
        <w:rPr>
          <w:rFonts w:ascii="Times New Roman" w:hAnsi="Times New Roman" w:cs="Times New Roman"/>
          <w:lang w:val="en-GB"/>
        </w:rPr>
        <w:t>hyponatraemia or QT prolongation</w:t>
      </w:r>
      <w:r w:rsidRPr="00B4230A">
        <w:rPr>
          <w:rFonts w:ascii="Times New Roman" w:hAnsi="Times New Roman" w:cs="Times New Roman"/>
          <w:lang w:val="en-GB"/>
        </w:rPr>
        <w:t xml:space="preserve"> should be always considered,</w:t>
      </w:r>
      <w:r w:rsidR="00283A4F" w:rsidRPr="00B4230A">
        <w:rPr>
          <w:rFonts w:ascii="Times New Roman" w:hAnsi="Times New Roman" w:cs="Times New Roman"/>
          <w:lang w:val="en-GB"/>
        </w:rPr>
        <w:t xml:space="preserve"> although a large pharmacoepidemiological study show no evidence of increased risk for arrhythmias or increased mortality with citalopram </w:t>
      </w:r>
      <w:r w:rsidR="006C4B71"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1b91sc5t5b","properties":{"formattedCitation":"[77]","plainCitation":"[77]"},"citationItems":[{"id":13698,"uris":["http://zotero.org/users/1083124/items/HXSGVHHB"],"uri":["http://zotero.org/users/1083124/items/HXSGVHHB"],"itemData":{"id":13698,"type":"article-journal","title":"Evaluation of the FDA warning against prescribing citalopram at doses exceeding 40 mg","container-title":"The American Journal of Psychiatry","page":"642-650","volume":"170","issue":"6","source":"PubMed","abstract":"OBJECTIVE: A recent Food and Drug Administration (FDA) warning cautioned that citalopram dosages exceeding 40 mg/day may cause abnormal heart rhythms, including torsade de pointes. The authors assessed relationships between citalopram use and ventricular arrhythmias and mortality.\nMETHOD: A cohort study was conducted using Veterans Health Administration data between 2004 and 2009 from depressed patients who received a prescription for citalopram (N=618,450) or for sertraline (N=365,898), a comparison medication with no FDA warning. Cox regression models, adjusted for demographic and clinical characteristics, were used to examine associations of antidepressant dosing with ventricular arrhythmia and cardiac, noncardiac, and all-cause mortality.\nRESULTS: Citalopram daily doses &gt;40 mg were associated with lower risks of ventricular arrhythmia (adjusted hazard ratio=0.68, 95% CI=0.61-0.76), all-cause mortality (adjusted hazard ratio=0.94, 95% CI=0.90-0.99), and noncardiac mortality (adjusted hazard ratio=0.90, 95% CI=0.86-0.96) compared with daily doses of 1-20 mg. No increased risks of cardiac mortality were found. Citalopram daily doses of 21-40 mg were associated with lower risks of ventricular arrhythmia (adjusted hazard ratio=0.80, 95% CI=0.74-0.86) compared with dosages of 1-20 mg/day but did not have significantly different risks of any cause of mortality. The sertraline cohort revealed similar findings, except there were no significant associations between daily dose and either all-cause or noncardiac mortality.\nCONCLUSIONS: This large study found no elevated risks of ventricular arrhythmia or all-cause, cardiac, or noncardiac mortality associated with citalopram dosages &gt;40 mg/day. Higher dosages were associated with fewer adverse outcomes, and similar findings were observed for a comparison medication, sertraline, not subject to the FDA warning. These results raise questions regarding the continued merit of the FDA warning.","DOI":"10.1176/appi.ajp.2013.12030408","ISSN":"1535-7228","note":"PMID: 23640689","journalAbbreviation":"Am J Psychiatry","language":"eng","author":[{"family":"Zivin","given":"Kara"},{"family":"Pfeiffer","given":"Paul N."},{"family":"Bohnert","given":"Amy S. B."},{"family":"Ganoczy","given":"Dara"},{"family":"Blow","given":"Frederic C."},{"family":"Nallamothu","given":"Brahmajee K."},{"family":"Kales","given":"Helen C."}],"issued":{"date-parts":[["2013",6]]},"PMID":"23640689"}}],"schema":"https://github.com/citation-style-language/schema/raw/master/csl-citation.json"} </w:instrText>
      </w:r>
      <w:r w:rsidR="006C4B71" w:rsidRPr="00B4230A">
        <w:rPr>
          <w:rFonts w:ascii="Times New Roman" w:hAnsi="Times New Roman" w:cs="Times New Roman"/>
          <w:lang w:val="en-GB"/>
        </w:rPr>
        <w:fldChar w:fldCharType="separate"/>
      </w:r>
      <w:r w:rsidR="00A31DF2">
        <w:rPr>
          <w:rFonts w:ascii="Times New Roman" w:hAnsi="Times New Roman" w:cs="Times New Roman"/>
          <w:noProof/>
          <w:lang w:val="en-GB"/>
        </w:rPr>
        <w:t>[77]</w:t>
      </w:r>
      <w:r w:rsidR="006C4B71" w:rsidRPr="00B4230A">
        <w:rPr>
          <w:rFonts w:ascii="Times New Roman" w:hAnsi="Times New Roman" w:cs="Times New Roman"/>
          <w:lang w:val="en-GB"/>
        </w:rPr>
        <w:fldChar w:fldCharType="end"/>
      </w:r>
      <w:r w:rsidR="00283A4F" w:rsidRPr="00B4230A">
        <w:rPr>
          <w:rFonts w:ascii="Times New Roman" w:hAnsi="Times New Roman" w:cs="Times New Roman"/>
          <w:lang w:val="en-GB"/>
        </w:rPr>
        <w:t xml:space="preserve">. </w:t>
      </w:r>
    </w:p>
    <w:p w14:paraId="7EEB7D78" w14:textId="302F5881" w:rsidR="001E0C2E" w:rsidRPr="00B4230A" w:rsidRDefault="001E0C2E" w:rsidP="00343356">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t>Finally, the use of antidepressants during pregnancy is an important element to consider especially because women with epilepsy are already exposed to the risks connected to the AED treatment. Anxiety disorders are not uncommon during pregnancy and in the post-partum period. A systematic review suggest</w:t>
      </w:r>
      <w:r w:rsidR="00111C61" w:rsidRPr="00B4230A">
        <w:rPr>
          <w:rFonts w:ascii="Times New Roman" w:hAnsi="Times New Roman" w:cs="Times New Roman"/>
          <w:lang w:val="en-GB"/>
        </w:rPr>
        <w:t>s</w:t>
      </w:r>
      <w:r w:rsidRPr="00B4230A">
        <w:rPr>
          <w:rFonts w:ascii="Times New Roman" w:hAnsi="Times New Roman" w:cs="Times New Roman"/>
          <w:lang w:val="en-GB"/>
        </w:rPr>
        <w:t xml:space="preserve"> that antidepressants are associated with an increased risk of spontaneous abortions, preterm delivery, stillbirths, respiratory distress, endocrine and metabolic problems </w:t>
      </w:r>
      <w:r w:rsidR="006C4B71" w:rsidRPr="00B4230A">
        <w:rPr>
          <w:rFonts w:ascii="Times New Roman" w:hAnsi="Times New Roman" w:cs="Times New Roman"/>
          <w:lang w:val="en-GB"/>
        </w:rPr>
        <w:fldChar w:fldCharType="begin"/>
      </w:r>
      <w:r w:rsidR="00A31DF2">
        <w:rPr>
          <w:rFonts w:ascii="Times New Roman" w:hAnsi="Times New Roman" w:cs="Times New Roman"/>
          <w:lang w:val="en-GB"/>
        </w:rPr>
        <w:instrText xml:space="preserve"> ADDIN ZOTERO_ITEM CSL_CITATION {"citationID":"2c859imqsg","properties":{"formattedCitation":"[78]","plainCitation":"[78]"},"citationItems":[{"id":13700,"uris":["http://zotero.org/users/1083124/items/RHB63BCI"],"uri":["http://zotero.org/users/1083124/items/RHB63BCI"],"itemData":{"id":13700,"type":"article-journal","title":"Psychotropics in pregnancy: safety and other considerations","container-title":"Pharmacology &amp; Therapeutics","page":"71-77","volume":"135","issue":"1","source":"PubMed","abstract":"INTRODUCTION: Perinatal psychiatric disorders are important because of their adverse effects on pregnancy outcomes. The aim of this review is investigate psychotropic drugs in the management of antenatal psychiatric disorders with emphasis on the risk of harmful effects.\nMETHOD: A systematic review of published electronic literature between January 2000 and August 2011 was conducted using the following keywords: pregnancy, pregnancy complications, neonatal complications, congenital anomalies, infant/child development, antidepressants, antipsychotics, and lithium. The search was conducted for each class of psychotropic agents. Further hand searches were conducted. Anticonvulsants were excluded.\nRESULTS: Antidepressants are associated with increased risk of spontaneous abortions, stillbirths, preterm deliveries, respiratory distress, endocrine and metabolic disturbance. There is evidence of discontinuation syndrome and of increased risk of cardiac defects. Antipsychotics are associated with increased gestational weight and diabetes and with increased risk of preterm birth. The effects of antipsychotics on birth weight are inconclusive. In addition, the findings in relation to malformations are inconclusive. Lithium is associated with increased birth complications such as polyhydramnios, pre-eclampsia, respiratory distress syndrome, hypotonia, and preterm birth. Lithium has previously been associated with markedly increased risk of Ebstein's anomaly. However, recent re-evaluation of the data casts doubt on the previous estimates. There is evidence that lithium is associated with cardiac septal defects.\nCONCLUSION: Psychotropic drugs remain an important treatment option during pregnancy to properly manage symptoms of psychiatric diseases. Clinicians need to remain aware of the potential risk of adverse effects associated with psychotropic drug treatment.","DOI":"10.1016/j.pharmthera.2012.03.008","ISSN":"1879-016X","note":"PMID: 22483705","shortTitle":"Psychotropics in pregnancy","journalAbbreviation":"Pharmacol. Ther.","language":"eng","author":[{"family":"Oyebode","given":"Femi"},{"family":"Rastogi","given":"Abhinav"},{"family":"Berrisford","given":"Giles"},{"family":"Coccia","given":"Floriana"}],"issued":{"date-parts":[["2012",7]]},"PMID":"22483705"}}],"schema":"https://github.com/citation-style-language/schema/raw/master/csl-citation.json"} </w:instrText>
      </w:r>
      <w:r w:rsidR="006C4B71" w:rsidRPr="00B4230A">
        <w:rPr>
          <w:rFonts w:ascii="Times New Roman" w:hAnsi="Times New Roman" w:cs="Times New Roman"/>
          <w:lang w:val="en-GB"/>
        </w:rPr>
        <w:fldChar w:fldCharType="separate"/>
      </w:r>
      <w:r w:rsidR="00A31DF2">
        <w:rPr>
          <w:rFonts w:ascii="Times New Roman" w:hAnsi="Times New Roman" w:cs="Times New Roman"/>
          <w:noProof/>
          <w:lang w:val="en-GB"/>
        </w:rPr>
        <w:t>[78]</w:t>
      </w:r>
      <w:r w:rsidR="006C4B71" w:rsidRPr="00B4230A">
        <w:rPr>
          <w:rFonts w:ascii="Times New Roman" w:hAnsi="Times New Roman" w:cs="Times New Roman"/>
          <w:lang w:val="en-GB"/>
        </w:rPr>
        <w:fldChar w:fldCharType="end"/>
      </w:r>
      <w:r w:rsidRPr="00B4230A">
        <w:rPr>
          <w:rFonts w:ascii="Times New Roman" w:hAnsi="Times New Roman" w:cs="Times New Roman"/>
          <w:lang w:val="en-GB"/>
        </w:rPr>
        <w:t xml:space="preserve">. The overall balance between pharmacological and psychological treatments should be carefully considered in individual cases. </w:t>
      </w:r>
    </w:p>
    <w:p w14:paraId="7C4BCB9F" w14:textId="77777777" w:rsidR="00D06160" w:rsidRPr="00B4230A" w:rsidRDefault="00D06160" w:rsidP="00343356">
      <w:pPr>
        <w:spacing w:after="120" w:line="480" w:lineRule="auto"/>
        <w:jc w:val="both"/>
        <w:rPr>
          <w:rFonts w:ascii="Times New Roman" w:hAnsi="Times New Roman" w:cs="Times New Roman"/>
          <w:lang w:val="en-GB"/>
        </w:rPr>
      </w:pPr>
    </w:p>
    <w:p w14:paraId="00CFF55F" w14:textId="687FB8A3" w:rsidR="00343356" w:rsidRPr="00B4230A" w:rsidRDefault="004B6E7C" w:rsidP="00907FE4">
      <w:pPr>
        <w:pStyle w:val="ListParagraph"/>
        <w:numPr>
          <w:ilvl w:val="0"/>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CONCLUSIONS</w:t>
      </w:r>
    </w:p>
    <w:p w14:paraId="18855A58" w14:textId="6A8A9660" w:rsidR="00907FE4" w:rsidRPr="00B4230A" w:rsidRDefault="0027780A" w:rsidP="00907FE4">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r>
      <w:r w:rsidR="00267FC7" w:rsidRPr="00B4230A">
        <w:rPr>
          <w:rFonts w:ascii="Times New Roman" w:hAnsi="Times New Roman" w:cs="Times New Roman"/>
          <w:lang w:val="en-GB"/>
        </w:rPr>
        <w:t xml:space="preserve">Anxiety disorders are common in epilepsy but are still underdiagnosed and undertreated. However, anxiety disorders can significantly affect quality of life of people with epilepsy and are associated with increased mortality and morbidity. Current guidelines of treatment outside epilepsy focus on SSRIs and SNRIs with strong evidence especially for the acute and long-term treatment of GAD and SAD. TCAs should be considered only in patients who failed at least three different treatment options and, in the case of epilepsy, should be managed in tertiary centres.  </w:t>
      </w:r>
    </w:p>
    <w:p w14:paraId="39655D88" w14:textId="77777777" w:rsidR="00267FC7" w:rsidRPr="00B4230A" w:rsidRDefault="00267FC7" w:rsidP="00907FE4">
      <w:pPr>
        <w:spacing w:after="120" w:line="480" w:lineRule="auto"/>
        <w:jc w:val="both"/>
        <w:rPr>
          <w:rFonts w:ascii="Times New Roman" w:hAnsi="Times New Roman" w:cs="Times New Roman"/>
          <w:lang w:val="en-GB"/>
        </w:rPr>
      </w:pPr>
    </w:p>
    <w:p w14:paraId="3EE70F13" w14:textId="2CC24154" w:rsidR="00907FE4" w:rsidRPr="00B4230A" w:rsidRDefault="004B6E7C" w:rsidP="00907FE4">
      <w:pPr>
        <w:pStyle w:val="ListParagraph"/>
        <w:numPr>
          <w:ilvl w:val="0"/>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EXPERT OPINION (500-1000)</w:t>
      </w:r>
    </w:p>
    <w:p w14:paraId="56502347" w14:textId="595CC87B" w:rsidR="0027780A" w:rsidRPr="00B4230A" w:rsidRDefault="0027780A" w:rsidP="00907FE4">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ab/>
        <w:t xml:space="preserve">Despite the high prevalence in the general population, and the preliminary findings suggesting even high rates in epilepsy, anxiety disorders are still under-investigated. As a consequence, they are substantially under-recognised and under-treated. This may be due to a </w:t>
      </w:r>
      <w:r w:rsidRPr="00B4230A">
        <w:rPr>
          <w:rFonts w:ascii="Times New Roman" w:hAnsi="Times New Roman" w:cs="Times New Roman"/>
          <w:lang w:val="en-GB"/>
        </w:rPr>
        <w:lastRenderedPageBreak/>
        <w:t>number of reasons including the general attitude of neurologists in considering anxiety in epilepsy a</w:t>
      </w:r>
      <w:r w:rsidR="00E778FE" w:rsidRPr="00B4230A">
        <w:rPr>
          <w:rFonts w:ascii="Times New Roman" w:hAnsi="Times New Roman" w:cs="Times New Roman"/>
          <w:lang w:val="en-GB"/>
        </w:rPr>
        <w:t>s a</w:t>
      </w:r>
      <w:r w:rsidRPr="00B4230A">
        <w:rPr>
          <w:rFonts w:ascii="Times New Roman" w:hAnsi="Times New Roman" w:cs="Times New Roman"/>
          <w:lang w:val="en-GB"/>
        </w:rPr>
        <w:t xml:space="preserve"> natural consequence of having unpredictable seizures or the social embarrassment associated with them, the lack of training of neurologists and the lack of time in very busy clinics. However, anxiety disorders may be under</w:t>
      </w:r>
      <w:r w:rsidR="00E778FE" w:rsidRPr="00B4230A">
        <w:rPr>
          <w:rFonts w:ascii="Times New Roman" w:hAnsi="Times New Roman" w:cs="Times New Roman"/>
          <w:lang w:val="en-GB"/>
        </w:rPr>
        <w:t xml:space="preserve">-recognised </w:t>
      </w:r>
      <w:r w:rsidRPr="00B4230A">
        <w:rPr>
          <w:rFonts w:ascii="Times New Roman" w:hAnsi="Times New Roman" w:cs="Times New Roman"/>
          <w:lang w:val="en-GB"/>
        </w:rPr>
        <w:t>even by specialists</w:t>
      </w:r>
      <w:r w:rsidR="00E778FE" w:rsidRPr="00B4230A">
        <w:rPr>
          <w:rFonts w:ascii="Times New Roman" w:hAnsi="Times New Roman" w:cs="Times New Roman"/>
          <w:lang w:val="en-GB"/>
        </w:rPr>
        <w:t xml:space="preserve"> as anxiety disorders have</w:t>
      </w:r>
      <w:r w:rsidRPr="00B4230A">
        <w:rPr>
          <w:rFonts w:ascii="Times New Roman" w:hAnsi="Times New Roman" w:cs="Times New Roman"/>
          <w:lang w:val="en-GB"/>
        </w:rPr>
        <w:t xml:space="preserve"> high comorbidity rates with depression which may ultimately mask anxiety </w:t>
      </w:r>
      <w:r w:rsidR="00E778FE" w:rsidRPr="00B4230A">
        <w:rPr>
          <w:rFonts w:ascii="Times New Roman" w:hAnsi="Times New Roman" w:cs="Times New Roman"/>
          <w:lang w:val="en-GB"/>
        </w:rPr>
        <w:t>symptoms</w:t>
      </w:r>
      <w:r w:rsidRPr="00B4230A">
        <w:rPr>
          <w:rFonts w:ascii="Times New Roman" w:hAnsi="Times New Roman" w:cs="Times New Roman"/>
          <w:lang w:val="en-GB"/>
        </w:rPr>
        <w:t>. It is, thus, evident that systematic studies are needed in order to clarify the epidemiology and clinical features of anxiety disorders in epilepsy.</w:t>
      </w:r>
    </w:p>
    <w:p w14:paraId="22516520" w14:textId="1A85C0C0" w:rsidR="0027780A" w:rsidRPr="00B4230A" w:rsidRDefault="00E778FE" w:rsidP="00907FE4">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 xml:space="preserve">The aim of future research should be to increase </w:t>
      </w:r>
      <w:r w:rsidR="0027780A" w:rsidRPr="00B4230A">
        <w:rPr>
          <w:rFonts w:ascii="Times New Roman" w:hAnsi="Times New Roman" w:cs="Times New Roman"/>
          <w:lang w:val="en-GB"/>
        </w:rPr>
        <w:t xml:space="preserve">awareness of clinicians </w:t>
      </w:r>
      <w:r w:rsidRPr="00B4230A">
        <w:rPr>
          <w:rFonts w:ascii="Times New Roman" w:hAnsi="Times New Roman" w:cs="Times New Roman"/>
          <w:lang w:val="en-GB"/>
        </w:rPr>
        <w:t>on</w:t>
      </w:r>
      <w:r w:rsidR="0027780A" w:rsidRPr="00B4230A">
        <w:rPr>
          <w:rFonts w:ascii="Times New Roman" w:hAnsi="Times New Roman" w:cs="Times New Roman"/>
          <w:lang w:val="en-GB"/>
        </w:rPr>
        <w:t xml:space="preserve"> anxiety disorders in people with epilepsy</w:t>
      </w:r>
      <w:r w:rsidR="00553C95" w:rsidRPr="00B4230A">
        <w:rPr>
          <w:rFonts w:ascii="Times New Roman" w:hAnsi="Times New Roman" w:cs="Times New Roman"/>
          <w:lang w:val="en-GB"/>
        </w:rPr>
        <w:t xml:space="preserve"> and </w:t>
      </w:r>
      <w:r w:rsidRPr="00B4230A">
        <w:rPr>
          <w:rFonts w:ascii="Times New Roman" w:hAnsi="Times New Roman" w:cs="Times New Roman"/>
          <w:lang w:val="en-GB"/>
        </w:rPr>
        <w:t>to develop</w:t>
      </w:r>
      <w:r w:rsidR="00553C95" w:rsidRPr="00B4230A">
        <w:rPr>
          <w:rFonts w:ascii="Times New Roman" w:hAnsi="Times New Roman" w:cs="Times New Roman"/>
          <w:lang w:val="en-GB"/>
        </w:rPr>
        <w:t xml:space="preserve"> clinical pathways for screening and management. Among available clinical instruments, the GAD-7 has already shown very good psychometric properties in epilepsy, it is already very well-known in the primary care setting </w:t>
      </w:r>
      <w:r w:rsidRPr="00B4230A">
        <w:rPr>
          <w:rFonts w:ascii="Times New Roman" w:hAnsi="Times New Roman" w:cs="Times New Roman"/>
          <w:lang w:val="en-GB"/>
        </w:rPr>
        <w:t>and</w:t>
      </w:r>
      <w:r w:rsidR="00553C95" w:rsidRPr="00B4230A">
        <w:rPr>
          <w:rFonts w:ascii="Times New Roman" w:hAnsi="Times New Roman" w:cs="Times New Roman"/>
          <w:lang w:val="en-GB"/>
        </w:rPr>
        <w:t xml:space="preserve"> it is user</w:t>
      </w:r>
      <w:r w:rsidR="00503D62">
        <w:rPr>
          <w:rFonts w:ascii="Times New Roman" w:hAnsi="Times New Roman" w:cs="Times New Roman"/>
          <w:lang w:val="en-GB"/>
        </w:rPr>
        <w:t>-</w:t>
      </w:r>
      <w:r w:rsidR="00553C95" w:rsidRPr="00B4230A">
        <w:rPr>
          <w:rFonts w:ascii="Times New Roman" w:hAnsi="Times New Roman" w:cs="Times New Roman"/>
          <w:lang w:val="en-GB"/>
        </w:rPr>
        <w:t>friendly and time-effective. For all these reasons, the GAD-7 represent</w:t>
      </w:r>
      <w:r w:rsidRPr="00B4230A">
        <w:rPr>
          <w:rFonts w:ascii="Times New Roman" w:hAnsi="Times New Roman" w:cs="Times New Roman"/>
          <w:lang w:val="en-GB"/>
        </w:rPr>
        <w:t>s</w:t>
      </w:r>
      <w:r w:rsidR="00553C95" w:rsidRPr="00B4230A">
        <w:rPr>
          <w:rFonts w:ascii="Times New Roman" w:hAnsi="Times New Roman" w:cs="Times New Roman"/>
          <w:lang w:val="en-GB"/>
        </w:rPr>
        <w:t xml:space="preserve"> a valuable </w:t>
      </w:r>
      <w:r w:rsidRPr="00B4230A">
        <w:rPr>
          <w:rFonts w:ascii="Times New Roman" w:hAnsi="Times New Roman" w:cs="Times New Roman"/>
          <w:lang w:val="en-GB"/>
        </w:rPr>
        <w:t xml:space="preserve">screening </w:t>
      </w:r>
      <w:r w:rsidR="00553C95" w:rsidRPr="00B4230A">
        <w:rPr>
          <w:rFonts w:ascii="Times New Roman" w:hAnsi="Times New Roman" w:cs="Times New Roman"/>
          <w:lang w:val="en-GB"/>
        </w:rPr>
        <w:t xml:space="preserve">instrument </w:t>
      </w:r>
      <w:r w:rsidRPr="00B4230A">
        <w:rPr>
          <w:rFonts w:ascii="Times New Roman" w:hAnsi="Times New Roman" w:cs="Times New Roman"/>
          <w:lang w:val="en-GB"/>
        </w:rPr>
        <w:t>in the epilepsy population</w:t>
      </w:r>
      <w:r w:rsidR="00553C95" w:rsidRPr="00B4230A">
        <w:rPr>
          <w:rFonts w:ascii="Times New Roman" w:hAnsi="Times New Roman" w:cs="Times New Roman"/>
          <w:lang w:val="en-GB"/>
        </w:rPr>
        <w:t xml:space="preserve">. </w:t>
      </w:r>
      <w:r w:rsidRPr="00B4230A">
        <w:rPr>
          <w:rFonts w:ascii="Times New Roman" w:hAnsi="Times New Roman" w:cs="Times New Roman"/>
          <w:lang w:val="en-GB"/>
        </w:rPr>
        <w:t>However, the GAD-7 focuses</w:t>
      </w:r>
      <w:r w:rsidR="00553C95" w:rsidRPr="00B4230A">
        <w:rPr>
          <w:rFonts w:ascii="Times New Roman" w:hAnsi="Times New Roman" w:cs="Times New Roman"/>
          <w:lang w:val="en-GB"/>
        </w:rPr>
        <w:t xml:space="preserve"> on GAD symptoms and the validity of this instrument </w:t>
      </w:r>
      <w:r w:rsidRPr="00B4230A">
        <w:rPr>
          <w:rFonts w:ascii="Times New Roman" w:hAnsi="Times New Roman" w:cs="Times New Roman"/>
          <w:lang w:val="en-GB"/>
        </w:rPr>
        <w:t>in</w:t>
      </w:r>
      <w:r w:rsidR="00553C95" w:rsidRPr="00B4230A">
        <w:rPr>
          <w:rFonts w:ascii="Times New Roman" w:hAnsi="Times New Roman" w:cs="Times New Roman"/>
          <w:lang w:val="en-GB"/>
        </w:rPr>
        <w:t xml:space="preserve"> other conditions such as PD or SAD is </w:t>
      </w:r>
      <w:r w:rsidRPr="00B4230A">
        <w:rPr>
          <w:rFonts w:ascii="Times New Roman" w:hAnsi="Times New Roman" w:cs="Times New Roman"/>
          <w:lang w:val="en-GB"/>
        </w:rPr>
        <w:t>not optimal</w:t>
      </w:r>
      <w:r w:rsidR="00553C95" w:rsidRPr="00B4230A">
        <w:rPr>
          <w:rFonts w:ascii="Times New Roman" w:hAnsi="Times New Roman" w:cs="Times New Roman"/>
          <w:lang w:val="en-GB"/>
        </w:rPr>
        <w:t xml:space="preserve"> even outside epilepsy. It is, therefore, evident that neurologists need to become familiar anyway with the basics of all major anxiety disorders in order to be able to identify red flags.</w:t>
      </w:r>
    </w:p>
    <w:p w14:paraId="1646F70B" w14:textId="0B63AEFE" w:rsidR="0027780A" w:rsidRPr="00B4230A" w:rsidRDefault="0027780A" w:rsidP="00907FE4">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In terms of treatment, the</w:t>
      </w:r>
      <w:r w:rsidR="00553C95" w:rsidRPr="00B4230A">
        <w:rPr>
          <w:rFonts w:ascii="Times New Roman" w:hAnsi="Times New Roman" w:cs="Times New Roman"/>
          <w:lang w:val="en-GB"/>
        </w:rPr>
        <w:t xml:space="preserve">re is a </w:t>
      </w:r>
      <w:r w:rsidRPr="00B4230A">
        <w:rPr>
          <w:rFonts w:ascii="Times New Roman" w:hAnsi="Times New Roman" w:cs="Times New Roman"/>
          <w:lang w:val="en-GB"/>
        </w:rPr>
        <w:t>total lack of studies</w:t>
      </w:r>
      <w:r w:rsidR="00553C95" w:rsidRPr="00B4230A">
        <w:rPr>
          <w:rFonts w:ascii="Times New Roman" w:hAnsi="Times New Roman" w:cs="Times New Roman"/>
          <w:lang w:val="en-GB"/>
        </w:rPr>
        <w:t xml:space="preserve"> in epilepsy</w:t>
      </w:r>
      <w:r w:rsidRPr="00B4230A">
        <w:rPr>
          <w:rFonts w:ascii="Times New Roman" w:hAnsi="Times New Roman" w:cs="Times New Roman"/>
          <w:lang w:val="en-GB"/>
        </w:rPr>
        <w:t>, even ope</w:t>
      </w:r>
      <w:r w:rsidR="00553C95" w:rsidRPr="00B4230A">
        <w:rPr>
          <w:rFonts w:ascii="Times New Roman" w:hAnsi="Times New Roman" w:cs="Times New Roman"/>
          <w:lang w:val="en-GB"/>
        </w:rPr>
        <w:t>n label studies and case series</w:t>
      </w:r>
      <w:r w:rsidR="00E778FE" w:rsidRPr="00B4230A">
        <w:rPr>
          <w:rFonts w:ascii="Times New Roman" w:hAnsi="Times New Roman" w:cs="Times New Roman"/>
          <w:lang w:val="en-GB"/>
        </w:rPr>
        <w:t>, and t</w:t>
      </w:r>
      <w:r w:rsidR="00553C95" w:rsidRPr="00B4230A">
        <w:rPr>
          <w:rFonts w:ascii="Times New Roman" w:hAnsi="Times New Roman" w:cs="Times New Roman"/>
          <w:lang w:val="en-GB"/>
        </w:rPr>
        <w:t xml:space="preserve">his is a serious gap in the literature. There is urgent need </w:t>
      </w:r>
      <w:r w:rsidR="00E778FE" w:rsidRPr="00B4230A">
        <w:rPr>
          <w:rFonts w:ascii="Times New Roman" w:hAnsi="Times New Roman" w:cs="Times New Roman"/>
          <w:lang w:val="en-GB"/>
        </w:rPr>
        <w:t xml:space="preserve">for treatment and outcome data </w:t>
      </w:r>
      <w:r w:rsidR="00553C95" w:rsidRPr="00B4230A">
        <w:rPr>
          <w:rFonts w:ascii="Times New Roman" w:hAnsi="Times New Roman" w:cs="Times New Roman"/>
          <w:lang w:val="en-GB"/>
        </w:rPr>
        <w:t xml:space="preserve">in order to provide </w:t>
      </w:r>
      <w:r w:rsidR="00E778FE" w:rsidRPr="00B4230A">
        <w:rPr>
          <w:rFonts w:ascii="Times New Roman" w:hAnsi="Times New Roman" w:cs="Times New Roman"/>
          <w:lang w:val="en-GB"/>
        </w:rPr>
        <w:t xml:space="preserve">meaningful </w:t>
      </w:r>
      <w:r w:rsidR="00553C95" w:rsidRPr="00B4230A">
        <w:rPr>
          <w:rFonts w:ascii="Times New Roman" w:hAnsi="Times New Roman" w:cs="Times New Roman"/>
          <w:lang w:val="en-GB"/>
        </w:rPr>
        <w:t xml:space="preserve">information to patients and their relatives. </w:t>
      </w:r>
      <w:r w:rsidRPr="00B4230A">
        <w:rPr>
          <w:rFonts w:ascii="Times New Roman" w:hAnsi="Times New Roman" w:cs="Times New Roman"/>
          <w:lang w:val="en-GB"/>
        </w:rPr>
        <w:t>Although it is reasonable to adopt guidelines of treatment outside epilepsy, it is completely unknown whether anxiety disorders in people with epilepsy have the same response and remission rates observed outside epilepsy</w:t>
      </w:r>
      <w:r w:rsidR="00E778FE" w:rsidRPr="00B4230A">
        <w:rPr>
          <w:rFonts w:ascii="Times New Roman" w:hAnsi="Times New Roman" w:cs="Times New Roman"/>
          <w:lang w:val="en-GB"/>
        </w:rPr>
        <w:t xml:space="preserve">. </w:t>
      </w:r>
    </w:p>
    <w:p w14:paraId="7A8DE190" w14:textId="5E5E934A" w:rsidR="0027780A" w:rsidRPr="00B4230A" w:rsidRDefault="00E778FE" w:rsidP="00907FE4">
      <w:pPr>
        <w:spacing w:after="120" w:line="480" w:lineRule="auto"/>
        <w:jc w:val="both"/>
        <w:rPr>
          <w:rFonts w:ascii="Times New Roman" w:hAnsi="Times New Roman" w:cs="Times New Roman"/>
          <w:lang w:val="en-GB"/>
        </w:rPr>
      </w:pPr>
      <w:r w:rsidRPr="00B4230A">
        <w:rPr>
          <w:rFonts w:ascii="Times New Roman" w:hAnsi="Times New Roman" w:cs="Times New Roman"/>
          <w:lang w:val="en-GB"/>
        </w:rPr>
        <w:t xml:space="preserve">Finally, future research strategies for new drug treatments in epilepsy will probably take comorbidities into account. </w:t>
      </w:r>
      <w:r w:rsidR="00416A9E" w:rsidRPr="00B4230A">
        <w:rPr>
          <w:rFonts w:ascii="Times New Roman" w:hAnsi="Times New Roman" w:cs="Times New Roman"/>
          <w:lang w:val="en-GB"/>
        </w:rPr>
        <w:t xml:space="preserve">Pregabalin and buspirone </w:t>
      </w:r>
      <w:r w:rsidRPr="00B4230A">
        <w:rPr>
          <w:rFonts w:ascii="Times New Roman" w:hAnsi="Times New Roman" w:cs="Times New Roman"/>
          <w:lang w:val="en-GB"/>
        </w:rPr>
        <w:t>represent an</w:t>
      </w:r>
      <w:r w:rsidR="00416A9E" w:rsidRPr="00B4230A">
        <w:rPr>
          <w:rFonts w:ascii="Times New Roman" w:hAnsi="Times New Roman" w:cs="Times New Roman"/>
          <w:lang w:val="en-GB"/>
        </w:rPr>
        <w:t xml:space="preserve"> interesting starting point for the development of new compounds able to address multiple clinical problems at the </w:t>
      </w:r>
      <w:r w:rsidR="00416A9E" w:rsidRPr="00B4230A">
        <w:rPr>
          <w:rFonts w:ascii="Times New Roman" w:hAnsi="Times New Roman" w:cs="Times New Roman"/>
          <w:lang w:val="en-GB"/>
        </w:rPr>
        <w:lastRenderedPageBreak/>
        <w:t xml:space="preserve">same time. New research </w:t>
      </w:r>
      <w:r w:rsidR="00DA190F" w:rsidRPr="00B4230A">
        <w:rPr>
          <w:rFonts w:ascii="Times New Roman" w:hAnsi="Times New Roman" w:cs="Times New Roman"/>
          <w:lang w:val="en-GB"/>
        </w:rPr>
        <w:t xml:space="preserve">on the relationship between the neurobiology of epilepsy and that of anxiety disorders will be able to drive pharmacology research on new unexplored mechanisms of action for the development of new treatments. </w:t>
      </w:r>
    </w:p>
    <w:p w14:paraId="53BAFF40" w14:textId="77777777" w:rsidR="00907FE4" w:rsidRPr="00B4230A" w:rsidRDefault="00907FE4" w:rsidP="00907FE4">
      <w:pPr>
        <w:spacing w:after="120" w:line="480" w:lineRule="auto"/>
        <w:jc w:val="both"/>
        <w:rPr>
          <w:rFonts w:ascii="Times New Roman" w:hAnsi="Times New Roman" w:cs="Times New Roman"/>
          <w:lang w:val="en-GB"/>
        </w:rPr>
      </w:pPr>
    </w:p>
    <w:p w14:paraId="23196E6E" w14:textId="764002A5" w:rsidR="00907FE4" w:rsidRPr="00B4230A" w:rsidRDefault="004B6E7C" w:rsidP="00907FE4">
      <w:pPr>
        <w:pStyle w:val="ListParagraph"/>
        <w:numPr>
          <w:ilvl w:val="0"/>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 xml:space="preserve">ARTICLE HIGHLIGHTS </w:t>
      </w:r>
    </w:p>
    <w:p w14:paraId="4C9D35FC" w14:textId="425FBFA8" w:rsidR="00907FE4" w:rsidRPr="000704EF" w:rsidRDefault="00EF484F" w:rsidP="00EF484F">
      <w:pPr>
        <w:pStyle w:val="ListParagraph"/>
        <w:numPr>
          <w:ilvl w:val="0"/>
          <w:numId w:val="3"/>
        </w:numPr>
        <w:spacing w:after="120" w:line="480" w:lineRule="auto"/>
        <w:jc w:val="both"/>
        <w:rPr>
          <w:rFonts w:ascii="Times New Roman" w:hAnsi="Times New Roman" w:cs="Times New Roman"/>
          <w:highlight w:val="yellow"/>
          <w:lang w:val="en-GB"/>
        </w:rPr>
      </w:pPr>
      <w:r w:rsidRPr="00AE4AAF">
        <w:rPr>
          <w:rFonts w:ascii="Times New Roman" w:hAnsi="Times New Roman" w:cs="Times New Roman"/>
          <w:lang w:val="en-GB"/>
        </w:rPr>
        <w:t>Despite being highly frequent, anxiety disorders are still under-investigated and, as a</w:t>
      </w:r>
      <w:bookmarkStart w:id="0" w:name="_GoBack"/>
      <w:bookmarkEnd w:id="0"/>
      <w:r>
        <w:rPr>
          <w:rFonts w:ascii="Times New Roman" w:hAnsi="Times New Roman" w:cs="Times New Roman"/>
          <w:lang w:val="en-GB"/>
        </w:rPr>
        <w:t xml:space="preserve"> consequence, under-diagnosed and under-treated</w:t>
      </w:r>
      <w:r w:rsidR="000E684F">
        <w:rPr>
          <w:rFonts w:ascii="Times New Roman" w:hAnsi="Times New Roman" w:cs="Times New Roman"/>
          <w:lang w:val="en-GB"/>
        </w:rPr>
        <w:t xml:space="preserve"> </w:t>
      </w:r>
      <w:r w:rsidR="000E684F" w:rsidRPr="000704EF">
        <w:rPr>
          <w:rFonts w:ascii="Times New Roman" w:hAnsi="Times New Roman" w:cs="Times New Roman"/>
          <w:highlight w:val="yellow"/>
          <w:lang w:val="en-GB"/>
        </w:rPr>
        <w:t>in adults with epilepsy</w:t>
      </w:r>
      <w:r w:rsidRPr="000704EF">
        <w:rPr>
          <w:rFonts w:ascii="Times New Roman" w:hAnsi="Times New Roman" w:cs="Times New Roman"/>
          <w:highlight w:val="yellow"/>
          <w:lang w:val="en-GB"/>
        </w:rPr>
        <w:t>.</w:t>
      </w:r>
    </w:p>
    <w:p w14:paraId="4989F382" w14:textId="22BBE587" w:rsidR="00EF484F" w:rsidRDefault="00EF484F" w:rsidP="00EF484F">
      <w:pPr>
        <w:pStyle w:val="ListParagraph"/>
        <w:numPr>
          <w:ilvl w:val="0"/>
          <w:numId w:val="3"/>
        </w:numPr>
        <w:spacing w:after="120" w:line="480" w:lineRule="auto"/>
        <w:jc w:val="both"/>
        <w:rPr>
          <w:rFonts w:ascii="Times New Roman" w:hAnsi="Times New Roman" w:cs="Times New Roman"/>
          <w:lang w:val="en-GB"/>
        </w:rPr>
      </w:pPr>
      <w:r>
        <w:rPr>
          <w:rFonts w:ascii="Times New Roman" w:hAnsi="Times New Roman" w:cs="Times New Roman"/>
          <w:lang w:val="en-GB"/>
        </w:rPr>
        <w:t>SSRIs represent first line treatment for the pharmacological management of all anxiety disorders outside epilepsy</w:t>
      </w:r>
    </w:p>
    <w:p w14:paraId="31E0848B" w14:textId="26CD6E63" w:rsidR="00EF484F" w:rsidRDefault="00E33006" w:rsidP="00EF484F">
      <w:pPr>
        <w:pStyle w:val="ListParagraph"/>
        <w:numPr>
          <w:ilvl w:val="0"/>
          <w:numId w:val="3"/>
        </w:numPr>
        <w:spacing w:after="120" w:line="480" w:lineRule="auto"/>
        <w:jc w:val="both"/>
        <w:rPr>
          <w:rFonts w:ascii="Times New Roman" w:hAnsi="Times New Roman" w:cs="Times New Roman"/>
          <w:lang w:val="en-GB"/>
        </w:rPr>
      </w:pPr>
      <w:r>
        <w:rPr>
          <w:rFonts w:ascii="Times New Roman" w:hAnsi="Times New Roman" w:cs="Times New Roman"/>
          <w:lang w:val="en-GB"/>
        </w:rPr>
        <w:t xml:space="preserve">There is no supporting evidence that SSRIs are associated with an increased risk of seizures </w:t>
      </w:r>
    </w:p>
    <w:p w14:paraId="4C4F8C08" w14:textId="321087AF" w:rsidR="00EF484F" w:rsidRDefault="00EF484F" w:rsidP="00EF484F">
      <w:pPr>
        <w:pStyle w:val="ListParagraph"/>
        <w:numPr>
          <w:ilvl w:val="0"/>
          <w:numId w:val="3"/>
        </w:numPr>
        <w:spacing w:after="120" w:line="480" w:lineRule="auto"/>
        <w:jc w:val="both"/>
        <w:rPr>
          <w:rFonts w:ascii="Times New Roman" w:hAnsi="Times New Roman" w:cs="Times New Roman"/>
          <w:lang w:val="en-GB"/>
        </w:rPr>
      </w:pPr>
      <w:r>
        <w:rPr>
          <w:rFonts w:ascii="Times New Roman" w:hAnsi="Times New Roman" w:cs="Times New Roman"/>
          <w:lang w:val="en-GB"/>
        </w:rPr>
        <w:t xml:space="preserve">Data on response and remission rates </w:t>
      </w:r>
      <w:r w:rsidR="00E33006">
        <w:rPr>
          <w:rFonts w:ascii="Times New Roman" w:hAnsi="Times New Roman" w:cs="Times New Roman"/>
          <w:lang w:val="en-GB"/>
        </w:rPr>
        <w:t xml:space="preserve">of anxiety disorders </w:t>
      </w:r>
      <w:r>
        <w:rPr>
          <w:rFonts w:ascii="Times New Roman" w:hAnsi="Times New Roman" w:cs="Times New Roman"/>
          <w:lang w:val="en-GB"/>
        </w:rPr>
        <w:t>in epilepsy are urgently needed</w:t>
      </w:r>
    </w:p>
    <w:p w14:paraId="0D21381C" w14:textId="4E725074" w:rsidR="00E33006" w:rsidRDefault="00E33006" w:rsidP="00EF484F">
      <w:pPr>
        <w:pStyle w:val="ListParagraph"/>
        <w:numPr>
          <w:ilvl w:val="0"/>
          <w:numId w:val="3"/>
        </w:numPr>
        <w:spacing w:after="120" w:line="480" w:lineRule="auto"/>
        <w:jc w:val="both"/>
        <w:rPr>
          <w:rFonts w:ascii="Times New Roman" w:hAnsi="Times New Roman" w:cs="Times New Roman"/>
          <w:lang w:val="en-GB"/>
        </w:rPr>
      </w:pPr>
      <w:r>
        <w:rPr>
          <w:rFonts w:ascii="Times New Roman" w:hAnsi="Times New Roman" w:cs="Times New Roman"/>
          <w:lang w:val="en-GB"/>
        </w:rPr>
        <w:t>Pregabalin is the only antiepileptic drug currently licensed for the treatment of anxiety and epilepsy but there are no data about the effect on comorbid anxiety disorders in epilepsy</w:t>
      </w:r>
    </w:p>
    <w:p w14:paraId="3F32157F" w14:textId="77777777" w:rsidR="00E33006" w:rsidRPr="00E33006" w:rsidRDefault="00E33006" w:rsidP="00E33006">
      <w:pPr>
        <w:spacing w:after="120" w:line="480" w:lineRule="auto"/>
        <w:jc w:val="both"/>
        <w:rPr>
          <w:rFonts w:ascii="Times New Roman" w:hAnsi="Times New Roman" w:cs="Times New Roman"/>
          <w:lang w:val="en-GB"/>
        </w:rPr>
      </w:pPr>
    </w:p>
    <w:p w14:paraId="43CF1CF4" w14:textId="30A2B7A9" w:rsidR="00907FE4" w:rsidRPr="00B4230A" w:rsidRDefault="004B6E7C" w:rsidP="00907FE4">
      <w:pPr>
        <w:pStyle w:val="ListParagraph"/>
        <w:numPr>
          <w:ilvl w:val="0"/>
          <w:numId w:val="1"/>
        </w:numPr>
        <w:spacing w:after="120" w:line="480" w:lineRule="auto"/>
        <w:jc w:val="both"/>
        <w:rPr>
          <w:rFonts w:ascii="Times New Roman" w:hAnsi="Times New Roman" w:cs="Times New Roman"/>
          <w:b/>
          <w:lang w:val="en-GB"/>
        </w:rPr>
      </w:pPr>
      <w:r w:rsidRPr="00B4230A">
        <w:rPr>
          <w:rFonts w:ascii="Times New Roman" w:hAnsi="Times New Roman" w:cs="Times New Roman"/>
          <w:b/>
          <w:lang w:val="en-GB"/>
        </w:rPr>
        <w:t>REFERENCES</w:t>
      </w:r>
      <w:r w:rsidR="00A80BB3">
        <w:rPr>
          <w:rFonts w:ascii="Times New Roman" w:hAnsi="Times New Roman" w:cs="Times New Roman"/>
          <w:b/>
          <w:lang w:val="en-GB"/>
        </w:rPr>
        <w:t xml:space="preserve"> </w:t>
      </w:r>
    </w:p>
    <w:p w14:paraId="2A6C6BA0" w14:textId="77777777" w:rsidR="00A31DF2" w:rsidRPr="00A31DF2" w:rsidRDefault="00B90AFF">
      <w:pPr>
        <w:widowControl w:val="0"/>
        <w:autoSpaceDE w:val="0"/>
        <w:autoSpaceDN w:val="0"/>
        <w:adjustRightInd w:val="0"/>
        <w:rPr>
          <w:rFonts w:ascii="Times New Roman" w:eastAsia="Times New Roman" w:hAnsi="Times New Roman" w:cs="Times New Roman"/>
          <w:lang w:val="en-US"/>
        </w:rPr>
      </w:pPr>
      <w:r w:rsidRPr="00B4230A">
        <w:fldChar w:fldCharType="begin"/>
      </w:r>
      <w:r w:rsidR="00A31DF2">
        <w:rPr>
          <w:lang w:val="en-GB"/>
        </w:rPr>
        <w:instrText xml:space="preserve"> ADDIN ZOTERO_BIBL {"custom":[]} CSL_BIBLIOGRAPHY </w:instrText>
      </w:r>
      <w:r w:rsidRPr="00B4230A">
        <w:fldChar w:fldCharType="separate"/>
      </w:r>
      <w:r w:rsidR="00A31DF2" w:rsidRPr="00A31DF2">
        <w:rPr>
          <w:rFonts w:ascii="Times New Roman" w:eastAsia="Times New Roman" w:hAnsi="Times New Roman" w:cs="Times New Roman"/>
          <w:lang w:val="en-US"/>
        </w:rPr>
        <w:t>[1]</w:t>
      </w:r>
      <w:r w:rsidR="00A31DF2" w:rsidRPr="00A31DF2">
        <w:rPr>
          <w:rFonts w:ascii="Times New Roman" w:eastAsia="Times New Roman" w:hAnsi="Times New Roman" w:cs="Times New Roman"/>
          <w:lang w:val="en-US"/>
        </w:rPr>
        <w:tab/>
        <w:t>Bandelow B, Michaelis S. Epidemiology of anxiety disorders in the 21st century. Dialogues Clin Neurosci 2015;17:327–35.</w:t>
      </w:r>
    </w:p>
    <w:p w14:paraId="1C699778"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[2]</w:t>
      </w:r>
      <w:r w:rsidRPr="00A31DF2">
        <w:rPr>
          <w:rFonts w:ascii="Times New Roman" w:eastAsia="Times New Roman" w:hAnsi="Times New Roman" w:cs="Times New Roman"/>
          <w:lang w:val="en-US"/>
        </w:rPr>
        <w:tab/>
        <w:t xml:space="preserve">Lin JJ, Mula M, Hermann BP. Uncovering the neurobehavioural comorbidities of epilepsy over the lifespan. Lancet Lond Engl 2012;380:1180–92. </w:t>
      </w:r>
      <w:proofErr w:type="gramStart"/>
      <w:r w:rsidRPr="00A31DF2">
        <w:rPr>
          <w:rFonts w:ascii="Times New Roman" w:eastAsia="Times New Roman" w:hAnsi="Times New Roman" w:cs="Times New Roman"/>
          <w:lang w:val="en-US"/>
        </w:rPr>
        <w:t>doi:</w:t>
      </w:r>
      <w:proofErr w:type="gramEnd"/>
      <w:r w:rsidRPr="00A31DF2">
        <w:rPr>
          <w:rFonts w:ascii="Times New Roman" w:eastAsia="Times New Roman" w:hAnsi="Times New Roman" w:cs="Times New Roman"/>
          <w:lang w:val="en-US"/>
        </w:rPr>
        <w:t>10.1016/S0140-6736(12)61455-X.</w:t>
      </w:r>
    </w:p>
    <w:p w14:paraId="19E48EDE"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w:t>
      </w:r>
      <w:r w:rsidRPr="00A31DF2">
        <w:rPr>
          <w:rFonts w:ascii="Times New Roman" w:eastAsia="Times New Roman" w:hAnsi="Times New Roman" w:cs="Times New Roman"/>
          <w:lang w:val="en-US"/>
        </w:rPr>
        <w:tab/>
        <w:t>Brandt C, Mula M. Anxiety disorders in people with epilepsy. Epilepsy Behav EB 2016;59:87–91. doi:10.1016/j.yebeh.2016.03.020.</w:t>
      </w:r>
    </w:p>
    <w:p w14:paraId="70499DEE" w14:textId="0CFBF35C"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[4]</w:t>
      </w:r>
      <w:r w:rsidRPr="00A31DF2">
        <w:rPr>
          <w:rFonts w:ascii="Times New Roman" w:eastAsia="Times New Roman" w:hAnsi="Times New Roman" w:cs="Times New Roman"/>
          <w:lang w:val="en-US"/>
        </w:rPr>
        <w:tab/>
        <w:t xml:space="preserve">Baldwin DS, Anderson IM, Nutt DJ, Allgulander C, Bandelow B, den Boer JA, et al. Evidence-based pharmacological treatment of anxiety disorders, post-traumatic stress disorder and obsessive-compulsive disorder: a revision of the 2005 guidelines from the British Association for Psychopharmacology. J Psychopharmacol Oxf Engl 2014;28:403–39. </w:t>
      </w:r>
      <w:proofErr w:type="gramStart"/>
      <w:r w:rsidRPr="00A31DF2">
        <w:rPr>
          <w:rFonts w:ascii="Times New Roman" w:eastAsia="Times New Roman" w:hAnsi="Times New Roman" w:cs="Times New Roman"/>
          <w:lang w:val="en-US"/>
        </w:rPr>
        <w:t>doi:</w:t>
      </w:r>
      <w:proofErr w:type="gramEnd"/>
      <w:r w:rsidRPr="00A31DF2">
        <w:rPr>
          <w:rFonts w:ascii="Times New Roman" w:eastAsia="Times New Roman" w:hAnsi="Times New Roman" w:cs="Times New Roman"/>
          <w:lang w:val="en-US"/>
        </w:rPr>
        <w:t>10.1177/0269881114525674.</w:t>
      </w:r>
      <w:r w:rsidR="00656CDE" w:rsidRPr="00656CDE">
        <w:rPr>
          <w:rFonts w:ascii="Times New Roman" w:eastAsia="Times New Roman" w:hAnsi="Times New Roman" w:cs="Times New Roman"/>
          <w:b/>
          <w:lang w:val="en-GB"/>
        </w:rPr>
        <w:t xml:space="preserve"> </w:t>
      </w:r>
      <w:r w:rsidR="00656CDE" w:rsidRPr="00E33006">
        <w:rPr>
          <w:rFonts w:ascii="Times New Roman" w:eastAsia="Times New Roman" w:hAnsi="Times New Roman" w:cs="Times New Roman"/>
          <w:b/>
          <w:lang w:val="en-GB"/>
        </w:rPr>
        <w:t xml:space="preserve">**Guidelines British Association of </w:t>
      </w:r>
      <w:r w:rsidR="00656CDE" w:rsidRPr="00E33006">
        <w:rPr>
          <w:rFonts w:ascii="Times New Roman" w:eastAsia="Times New Roman" w:hAnsi="Times New Roman" w:cs="Times New Roman"/>
          <w:b/>
          <w:lang w:val="en-GB"/>
        </w:rPr>
        <w:lastRenderedPageBreak/>
        <w:t>Psychopharmacology</w:t>
      </w:r>
    </w:p>
    <w:p w14:paraId="533CB802"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w:t>
      </w:r>
      <w:r w:rsidRPr="00A31DF2">
        <w:rPr>
          <w:rFonts w:ascii="Times New Roman" w:eastAsia="Times New Roman" w:hAnsi="Times New Roman" w:cs="Times New Roman"/>
          <w:lang w:val="en-US"/>
        </w:rPr>
        <w:tab/>
        <w:t>Tellez-Zenteno JF, Patten SB, Jetté N, Williams J, Wiebe S. Psychiatric comorbidity in epilepsy: a population-based analysis. Epilepsia 2007;48:2336–44. doi:10.1111/j.1528-1167.2007.01222.x.</w:t>
      </w:r>
    </w:p>
    <w:p w14:paraId="5B6C0B01"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w:t>
      </w:r>
      <w:r w:rsidRPr="00A31DF2">
        <w:rPr>
          <w:rFonts w:ascii="Times New Roman" w:eastAsia="Times New Roman" w:hAnsi="Times New Roman" w:cs="Times New Roman"/>
          <w:lang w:val="en-US"/>
        </w:rPr>
        <w:tab/>
        <w:t>Kobau R, Gilliam F, Thurman DJ. Prevalence of self-reported epilepsy or seizure disorder and its associations with self-reported depression and anxiety: results from the 2004 HealthStyles Survey. Epilepsia 2006;47:1915–21. doi:10.1111/j.1528-1167.2006.00612.x.</w:t>
      </w:r>
    </w:p>
    <w:p w14:paraId="5AEEFCE1"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[7]</w:t>
      </w:r>
      <w:r w:rsidRPr="00A31DF2">
        <w:rPr>
          <w:rFonts w:ascii="Times New Roman" w:eastAsia="Times New Roman" w:hAnsi="Times New Roman" w:cs="Times New Roman"/>
          <w:lang w:val="en-US"/>
        </w:rPr>
        <w:tab/>
        <w:t>Ottman R, Lipton RB, Ettinger AB, Cramer JA, Reed ML, Morrison A, et al. Comorbidities of epilepsy: results from the Epilepsy Comorbidities and Health (EPIC) survey. Epilepsia 2011;52:308–15. doi:10.1111/j.1528-1167.2010.02927.x.</w:t>
      </w:r>
    </w:p>
    <w:p w14:paraId="1D682393"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[8]</w:t>
      </w:r>
      <w:r w:rsidRPr="00A31DF2">
        <w:rPr>
          <w:rFonts w:ascii="Times New Roman" w:eastAsia="Times New Roman" w:hAnsi="Times New Roman" w:cs="Times New Roman"/>
          <w:lang w:val="en-US"/>
        </w:rPr>
        <w:tab/>
        <w:t>Rai D, Kerr MP, McManus S, Jordanova V, Lewis G, Brugha TS. Epilepsy and psychiatric comorbidity: a nationally representative population-based study. Epilepsia 2012;53:1095–103. doi:10.1111/j.1528-1167.2012.03500.x.</w:t>
      </w:r>
    </w:p>
    <w:p w14:paraId="3F297E17"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[9]</w:t>
      </w:r>
      <w:r w:rsidRPr="00A31DF2">
        <w:rPr>
          <w:rFonts w:ascii="Times New Roman" w:eastAsia="Times New Roman" w:hAnsi="Times New Roman" w:cs="Times New Roman"/>
          <w:lang w:val="en-US"/>
        </w:rPr>
        <w:tab/>
        <w:t>Mula M. Depression in epilepsy. Curr Opin Neurol 2017;30:180–6. doi:10.1097/WCO.0000000000000431.</w:t>
      </w:r>
    </w:p>
    <w:p w14:paraId="35D72155"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[10]</w:t>
      </w:r>
      <w:r w:rsidRPr="00A31DF2">
        <w:rPr>
          <w:rFonts w:ascii="Times New Roman" w:eastAsia="Times New Roman" w:hAnsi="Times New Roman" w:cs="Times New Roman"/>
          <w:lang w:val="en-US"/>
        </w:rPr>
        <w:tab/>
        <w:t>Ettinger AB, Copeland LA, Zeber JE, Van Cott AC, Pugh MJV. Are psychiatric disorders independent risk factors for new-onset epilepsy in older individuals? Epilepsy Behav EB 2010;17:70–4. doi:10.1016/j.yebeh.2009.10.010.</w:t>
      </w:r>
    </w:p>
    <w:p w14:paraId="19267FB7"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[11]</w:t>
      </w:r>
      <w:r w:rsidRPr="00A31DF2">
        <w:rPr>
          <w:rFonts w:ascii="Times New Roman" w:eastAsia="Times New Roman" w:hAnsi="Times New Roman" w:cs="Times New Roman"/>
          <w:lang w:val="en-US"/>
        </w:rPr>
        <w:tab/>
        <w:t>Adelow C, Andersson T, Ahlbom A, Tomson T. Hospitalization for psychiatric disorders before and after onset of unprovoked seizures/epilepsy. Neurology 2012;78:396–401. doi:WNL.0b013e318245f461 [pii]10.1212/WNL.0b013e318245f461.</w:t>
      </w:r>
    </w:p>
    <w:p w14:paraId="74FE4E0B"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[12]</w:t>
      </w:r>
      <w:r w:rsidRPr="00A31DF2">
        <w:rPr>
          <w:rFonts w:ascii="Times New Roman" w:eastAsia="Times New Roman" w:hAnsi="Times New Roman" w:cs="Times New Roman"/>
          <w:lang w:val="en-US"/>
        </w:rPr>
        <w:tab/>
        <w:t>Hesdorffer DC, Ishihara L, Mynepalli L, Webb DJ, Weil J, Hauser WA. Epilepsy, suicidality, and psychiatric disorders: A bidirectional association. Ann Neurol 2012;72:184–91. doi:10.1002/ana.23601.</w:t>
      </w:r>
    </w:p>
    <w:p w14:paraId="5B04EF89"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[13]</w:t>
      </w:r>
      <w:r w:rsidRPr="00A31DF2">
        <w:rPr>
          <w:rFonts w:ascii="Times New Roman" w:eastAsia="Times New Roman" w:hAnsi="Times New Roman" w:cs="Times New Roman"/>
          <w:lang w:val="en-US"/>
        </w:rPr>
        <w:tab/>
        <w:t>Johnson EK, Jones JE, Seidenberg M, Hermann BP. The relative impact of anxiety, depression, and clinical seizure features on health-related quality of life in epilepsy. Epilepsia 2004;45:544–50. doi:10.1111/j.0013-9580.2004.47003.x.</w:t>
      </w:r>
    </w:p>
    <w:p w14:paraId="67663834"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[14]</w:t>
      </w:r>
      <w:r w:rsidRPr="00A31DF2">
        <w:rPr>
          <w:rFonts w:ascii="Times New Roman" w:eastAsia="Times New Roman" w:hAnsi="Times New Roman" w:cs="Times New Roman"/>
          <w:lang w:val="en-US"/>
        </w:rPr>
        <w:tab/>
        <w:t>Park S-P, Song H-S, Hwang Y-H, Lee H-W, Suh C-K, Kwon S-H. Differential effects of seizure control and affective symptoms on quality of life in people with epilepsy. Epilepsy Behav EB 2010;18:455–9. doi:10.1016/j.yebeh.2010.05.021.</w:t>
      </w:r>
    </w:p>
    <w:p w14:paraId="57871023"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[15]</w:t>
      </w:r>
      <w:r w:rsidRPr="00A31DF2">
        <w:rPr>
          <w:rFonts w:ascii="Times New Roman" w:eastAsia="Times New Roman" w:hAnsi="Times New Roman" w:cs="Times New Roman"/>
          <w:lang w:val="en-US"/>
        </w:rPr>
        <w:tab/>
        <w:t>Panelli RJ, Kilpatrick C, Moore SM, Matkovic Z, D’Souza WJ, O’Brien TJ. The Liverpool Adverse Events Profile: relation to AED use and mood. Epilepsia 2007;48:456–63. doi:10.1111/j.1528-1167.2006.00956.x.</w:t>
      </w:r>
    </w:p>
    <w:p w14:paraId="7382E21B"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[16]</w:t>
      </w:r>
      <w:r w:rsidRPr="00A31DF2">
        <w:rPr>
          <w:rFonts w:ascii="Times New Roman" w:eastAsia="Times New Roman" w:hAnsi="Times New Roman" w:cs="Times New Roman"/>
          <w:lang w:val="en-US"/>
        </w:rPr>
        <w:tab/>
        <w:t>Velissaris SL, Wilson SJ, Newton MR, Berkovic SF, Saling MM. Cognitive complaints after a first seizure in adulthood: Influence of psychological adjustment. Epilepsia 2009;50:1012–21. doi:10.1111/j.1528-1167.2008.01893.x.</w:t>
      </w:r>
    </w:p>
    <w:p w14:paraId="7F292C60"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[17]</w:t>
      </w:r>
      <w:r w:rsidRPr="00A31DF2">
        <w:rPr>
          <w:rFonts w:ascii="Times New Roman" w:eastAsia="Times New Roman" w:hAnsi="Times New Roman" w:cs="Times New Roman"/>
          <w:lang w:val="en-US"/>
        </w:rPr>
        <w:tab/>
        <w:t>Noble AJ, Goldstein LH, Seed P, Glucksman E, Ridsdale L. Characteristics of people with epilepsy who attend emergency departments: prospective study of metropolitan hospital attendees. Epilepsia 2012;53:1820–8. doi:10.1111/j.1528-1167.2012.03586.x.</w:t>
      </w:r>
    </w:p>
    <w:p w14:paraId="699867C4"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[18]</w:t>
      </w:r>
      <w:r w:rsidRPr="00A31DF2">
        <w:rPr>
          <w:rFonts w:ascii="Times New Roman" w:eastAsia="Times New Roman" w:hAnsi="Times New Roman" w:cs="Times New Roman"/>
          <w:lang w:val="en-US"/>
        </w:rPr>
        <w:tab/>
        <w:t>Hamilton KT, Anderson CT, Dahodwala N, Lawler K, Hesdorffer D, French J, et al. Utilization of care among drug resistant epilepsy patients with symptoms of anxiety and depression. Seizure 2014;23:196–200. doi:10.1016/j.seizure.2013.11.012.</w:t>
      </w:r>
    </w:p>
    <w:p w14:paraId="16D1C503"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[19]</w:t>
      </w:r>
      <w:r w:rsidRPr="00A31DF2">
        <w:rPr>
          <w:rFonts w:ascii="Times New Roman" w:eastAsia="Times New Roman" w:hAnsi="Times New Roman" w:cs="Times New Roman"/>
          <w:lang w:val="en-US"/>
        </w:rPr>
        <w:tab/>
        <w:t>Gandy M, Sharpe L, Perry KN, Miller L, Thayer Z, Boserio J, et al. Rates of DSM-IV mood, anxiety disorders, and suicidality in Australian adult epilepsy outpatients: a comparison of well-controlled versus refractory epilepsy. Epilepsy Behav EB 2013;26:29–35. doi:10.1016/j.yebeh.2012.10.023.</w:t>
      </w:r>
    </w:p>
    <w:p w14:paraId="087FD2C5"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[20]</w:t>
      </w:r>
      <w:r w:rsidRPr="00A31DF2">
        <w:rPr>
          <w:rFonts w:ascii="Times New Roman" w:eastAsia="Times New Roman" w:hAnsi="Times New Roman" w:cs="Times New Roman"/>
          <w:lang w:val="en-US"/>
        </w:rPr>
        <w:tab/>
        <w:t>Tang V, Kwan P, Poon WS. Neurocognitive and psychological profiles of adult patients with epilepsy in Hong Kong. Epilepsy Behav EB 2013;29:337–43. doi:10.1016/j.yebeh.2013.07.027.</w:t>
      </w:r>
    </w:p>
    <w:p w14:paraId="2AC57867"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[21]</w:t>
      </w:r>
      <w:r w:rsidRPr="00A31DF2">
        <w:rPr>
          <w:rFonts w:ascii="Times New Roman" w:eastAsia="Times New Roman" w:hAnsi="Times New Roman" w:cs="Times New Roman"/>
          <w:lang w:val="en-US"/>
        </w:rPr>
        <w:tab/>
        <w:t xml:space="preserve">Akanuma N, Hara E, Adachi N, Hara K, Koutroumanidis M. Psychiatric comorbidity </w:t>
      </w:r>
      <w:r w:rsidRPr="00A31DF2">
        <w:rPr>
          <w:rFonts w:ascii="Times New Roman" w:eastAsia="Times New Roman" w:hAnsi="Times New Roman" w:cs="Times New Roman"/>
          <w:lang w:val="en-US"/>
        </w:rPr>
        <w:lastRenderedPageBreak/>
        <w:t>in adult patients with idiopathic generalized epilepsy. Epilepsy Behav 2008;13:248–51. doi:S1525-5050(08)00009-7 [pii] 10.1016/j.yebeh.2008.01.006.</w:t>
      </w:r>
    </w:p>
    <w:p w14:paraId="74A8E108" w14:textId="77777777" w:rsidR="00A31DF2" w:rsidRPr="00A31DF2" w:rsidRDefault="00A31DF2">
      <w:pPr>
        <w:widowControl w:val="0"/>
        <w:autoSpaceDE w:val="0"/>
        <w:autoSpaceDN w:val="0"/>
        <w:adjustRightInd w:val="0"/>
        <w:rPr>
          <w:rFonts w:ascii="Times New Roman" w:eastAsia="Times New Roman" w:hAnsi="Times New Roman" w:cs="Times New Roman"/>
        </w:rPr>
      </w:pPr>
      <w:r w:rsidRPr="00A31DF2">
        <w:rPr>
          <w:rFonts w:ascii="Times New Roman" w:eastAsia="Times New Roman" w:hAnsi="Times New Roman" w:cs="Times New Roman"/>
          <w:lang w:val="en-US"/>
        </w:rPr>
        <w:t>[22]</w:t>
      </w:r>
      <w:r w:rsidRPr="00A31DF2">
        <w:rPr>
          <w:rFonts w:ascii="Times New Roman" w:eastAsia="Times New Roman" w:hAnsi="Times New Roman" w:cs="Times New Roman"/>
          <w:lang w:val="en-US"/>
        </w:rPr>
        <w:tab/>
        <w:t xml:space="preserve">Price JS. Evolutionary aspects of anxiety disorders. </w:t>
      </w:r>
      <w:r w:rsidRPr="00A31DF2">
        <w:rPr>
          <w:rFonts w:ascii="Times New Roman" w:eastAsia="Times New Roman" w:hAnsi="Times New Roman" w:cs="Times New Roman"/>
        </w:rPr>
        <w:t>Dialogues Clin Neurosci 2003;5:223–36.</w:t>
      </w:r>
    </w:p>
    <w:p w14:paraId="0DCDD30A"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rPr>
        <w:t>[23]</w:t>
      </w:r>
      <w:r w:rsidRPr="00A31DF2">
        <w:rPr>
          <w:rFonts w:ascii="Times New Roman" w:eastAsia="Times New Roman" w:hAnsi="Times New Roman" w:cs="Times New Roman"/>
        </w:rPr>
        <w:tab/>
        <w:t xml:space="preserve">Martin EI, Ressler KJ, Binder E, Nemeroff CB. </w:t>
      </w:r>
      <w:r w:rsidRPr="00A31DF2">
        <w:rPr>
          <w:rFonts w:ascii="Times New Roman" w:eastAsia="Times New Roman" w:hAnsi="Times New Roman" w:cs="Times New Roman"/>
          <w:lang w:val="en-US"/>
        </w:rPr>
        <w:t>The neurobiology of anxiety disorders: brain imaging, genetics, and psychoneuroendocrinology. Psychiatr Clin North Am 2009;32:549–75. doi:10.1016/j.psc.2009.05.004.</w:t>
      </w:r>
    </w:p>
    <w:p w14:paraId="2C25E619"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[24]</w:t>
      </w:r>
      <w:r w:rsidRPr="00A31DF2">
        <w:rPr>
          <w:rFonts w:ascii="Times New Roman" w:eastAsia="Times New Roman" w:hAnsi="Times New Roman" w:cs="Times New Roman"/>
          <w:lang w:val="en-US"/>
        </w:rPr>
        <w:tab/>
        <w:t>Cacciaglia R, Pohlack ST, Flor H, Nees F. Dissociable roles for hippocampal and amygdalar volume in human fear conditioning. Brain Struct Funct 2015;220:2575–86. doi:10.1007/s00429-014-0807-8.</w:t>
      </w:r>
    </w:p>
    <w:p w14:paraId="44F92127" w14:textId="77777777" w:rsidR="00A31DF2" w:rsidRPr="00A31DF2" w:rsidRDefault="00A31DF2">
      <w:pPr>
        <w:widowControl w:val="0"/>
        <w:autoSpaceDE w:val="0"/>
        <w:autoSpaceDN w:val="0"/>
        <w:adjustRightInd w:val="0"/>
        <w:rPr>
          <w:rFonts w:ascii="Times New Roman" w:eastAsia="Times New Roman" w:hAnsi="Times New Roman" w:cs="Times New Roman"/>
        </w:rPr>
      </w:pPr>
      <w:r w:rsidRPr="00A31DF2">
        <w:rPr>
          <w:rFonts w:ascii="Times New Roman" w:eastAsia="Times New Roman" w:hAnsi="Times New Roman" w:cs="Times New Roman"/>
          <w:lang w:val="en-US"/>
        </w:rPr>
        <w:t>[25]</w:t>
      </w:r>
      <w:r w:rsidRPr="00A31DF2">
        <w:rPr>
          <w:rFonts w:ascii="Times New Roman" w:eastAsia="Times New Roman" w:hAnsi="Times New Roman" w:cs="Times New Roman"/>
          <w:lang w:val="en-US"/>
        </w:rPr>
        <w:tab/>
        <w:t xml:space="preserve">Nees F, Pohlack ST. Functional MRI studies of the hippocampus. </w:t>
      </w:r>
      <w:r w:rsidRPr="00A31DF2">
        <w:rPr>
          <w:rFonts w:ascii="Times New Roman" w:eastAsia="Times New Roman" w:hAnsi="Times New Roman" w:cs="Times New Roman"/>
        </w:rPr>
        <w:t>Front Neurol Neurosci 2014;34:85–94. doi:10.1159/000356427.</w:t>
      </w:r>
    </w:p>
    <w:p w14:paraId="2479A75E"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rPr>
        <w:t>[26]</w:t>
      </w:r>
      <w:r w:rsidRPr="00A31DF2">
        <w:rPr>
          <w:rFonts w:ascii="Times New Roman" w:eastAsia="Times New Roman" w:hAnsi="Times New Roman" w:cs="Times New Roman"/>
        </w:rPr>
        <w:tab/>
        <w:t xml:space="preserve">Mula M, Pini S, Cassano GB. </w:t>
      </w:r>
      <w:r w:rsidRPr="00A31DF2">
        <w:rPr>
          <w:rFonts w:ascii="Times New Roman" w:eastAsia="Times New Roman" w:hAnsi="Times New Roman" w:cs="Times New Roman"/>
          <w:lang w:val="en-US"/>
        </w:rPr>
        <w:t>The role of anticonvulsant drugs in anxiety disorders: a critical review of the evidence. J Clin Psychopharmacol 2007;27:263–72. doi:10.1097/jcp.0b013e318059361a.</w:t>
      </w:r>
    </w:p>
    <w:p w14:paraId="6A167E96"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[27]</w:t>
      </w:r>
      <w:r w:rsidRPr="00A31DF2">
        <w:rPr>
          <w:rFonts w:ascii="Times New Roman" w:eastAsia="Times New Roman" w:hAnsi="Times New Roman" w:cs="Times New Roman"/>
          <w:lang w:val="en-US"/>
        </w:rPr>
        <w:tab/>
        <w:t>Hamid H, Ettinger AB, Mula M. Anxiety symptoms in epilepsy: salient issues for future research. Epilepsy Behav EB 2011;22:63–8. doi:10.1016/j.yebeh.2011.04.064.</w:t>
      </w:r>
    </w:p>
    <w:p w14:paraId="7C033E98"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[28]</w:t>
      </w:r>
      <w:r w:rsidRPr="00A31DF2">
        <w:rPr>
          <w:rFonts w:ascii="Times New Roman" w:eastAsia="Times New Roman" w:hAnsi="Times New Roman" w:cs="Times New Roman"/>
          <w:lang w:val="en-US"/>
        </w:rPr>
        <w:tab/>
        <w:t>Satishchandra P, Krishnamoorthy ES, van Elst LT, Lemieux L, Koepp M, Brown RJ, et al. Mesial temporal structures and comorbid anxiety in refractory partial epilepsy. J Neuropsychiatry Clin Neurosci 2003;15:450–2. doi:10.1176/jnp.15.4.450.</w:t>
      </w:r>
    </w:p>
    <w:p w14:paraId="238541F6"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[29]</w:t>
      </w:r>
      <w:r w:rsidRPr="00A31DF2">
        <w:rPr>
          <w:rFonts w:ascii="Times New Roman" w:eastAsia="Times New Roman" w:hAnsi="Times New Roman" w:cs="Times New Roman"/>
          <w:lang w:val="en-US"/>
        </w:rPr>
        <w:tab/>
        <w:t>Jones JE, Jackson DC, Chambers KL, Dabbs K, Hsu DA, Stafstrom CE, et al. Children with epilepsy and anxiety: Subcortical and cortical differences. Epilepsia 2015;56:283–90. doi:10.1111/epi.12832.</w:t>
      </w:r>
    </w:p>
    <w:p w14:paraId="4A402DD8"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[30]</w:t>
      </w:r>
      <w:r w:rsidRPr="00A31DF2">
        <w:rPr>
          <w:rFonts w:ascii="Times New Roman" w:eastAsia="Times New Roman" w:hAnsi="Times New Roman" w:cs="Times New Roman"/>
          <w:lang w:val="en-US"/>
        </w:rPr>
        <w:tab/>
        <w:t>Lieb R, Isensee B, Höfler M, Pfister H, Wittchen H-U. Parental major depression and the risk of depression and other mental disorders in offspring: a prospective-longitudinal community study. Arch Gen Psychiatry 2002;59:365–74.</w:t>
      </w:r>
    </w:p>
    <w:p w14:paraId="1B2B8925"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[31]</w:t>
      </w:r>
      <w:r w:rsidRPr="00A31DF2">
        <w:rPr>
          <w:rFonts w:ascii="Times New Roman" w:eastAsia="Times New Roman" w:hAnsi="Times New Roman" w:cs="Times New Roman"/>
          <w:lang w:val="en-US"/>
        </w:rPr>
        <w:tab/>
        <w:t>Hettema JM, Prescott CA, Myers JM, Neale MC, Kendler KS. The structure of genetic and environmental risk factors for anxiety disorders in men and women. Arch Gen Psychiatry 2005;62:182–9. doi:10.1001/archpsyc.62.2.182.</w:t>
      </w:r>
    </w:p>
    <w:p w14:paraId="70390377"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[32]</w:t>
      </w:r>
      <w:r w:rsidRPr="00A31DF2">
        <w:rPr>
          <w:rFonts w:ascii="Times New Roman" w:eastAsia="Times New Roman" w:hAnsi="Times New Roman" w:cs="Times New Roman"/>
          <w:lang w:val="en-US"/>
        </w:rPr>
        <w:tab/>
        <w:t>Rodenburg R, Marie Meijer A, Deković M, Aldenkamp AP. Family predictors of psychopathology in children with epilepsy. Epilepsia 2006;47:601–14. doi:10.1111/j.1528-1167.2006.00475.x.</w:t>
      </w:r>
    </w:p>
    <w:p w14:paraId="5646E0D1"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[33]</w:t>
      </w:r>
      <w:r w:rsidRPr="00A31DF2">
        <w:rPr>
          <w:rFonts w:ascii="Times New Roman" w:eastAsia="Times New Roman" w:hAnsi="Times New Roman" w:cs="Times New Roman"/>
          <w:lang w:val="en-US"/>
        </w:rPr>
        <w:tab/>
        <w:t>Ferro MA, Speechley KN. Depressive symptoms among mothers of children with epilepsy: a review of prevalence, associated factors, and impact on children. Epilepsia 2009;50:2344–54. doi:10.1111/j.1528-1167.2009.02276.x.</w:t>
      </w:r>
    </w:p>
    <w:p w14:paraId="782BA40A"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[34]</w:t>
      </w:r>
      <w:r w:rsidRPr="00A31DF2">
        <w:rPr>
          <w:rFonts w:ascii="Times New Roman" w:eastAsia="Times New Roman" w:hAnsi="Times New Roman" w:cs="Times New Roman"/>
          <w:lang w:val="en-US"/>
        </w:rPr>
        <w:tab/>
        <w:t>Gandy M, Sharpe L, Perry KN, Miller L, Thayer Z, Boserio J, et al. Anxiety in epilepsy: a neglected disorder. J Psychosom Res 2015;78:149–55. doi:10.1016/j.jpsychores.2014.12.002.</w:t>
      </w:r>
    </w:p>
    <w:p w14:paraId="3D4105F9"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[35]</w:t>
      </w:r>
      <w:r w:rsidRPr="00A31DF2">
        <w:rPr>
          <w:rFonts w:ascii="Times New Roman" w:eastAsia="Times New Roman" w:hAnsi="Times New Roman" w:cs="Times New Roman"/>
          <w:lang w:val="en-US"/>
        </w:rPr>
        <w:tab/>
        <w:t>Wiglusz MS, Landowski J, Cubała WJ. Validation of the Polish version of the Hospital Anxiety and Depression Scale for anxiety disorders in patients with epilepsy. Epilepsy Behav EB 2018;84:162–5. doi:10.1016/j.yebeh.2018.04.010.</w:t>
      </w:r>
    </w:p>
    <w:p w14:paraId="028F027E"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[36]</w:t>
      </w:r>
      <w:r w:rsidRPr="00A31DF2">
        <w:rPr>
          <w:rFonts w:ascii="Times New Roman" w:eastAsia="Times New Roman" w:hAnsi="Times New Roman" w:cs="Times New Roman"/>
          <w:lang w:val="en-US"/>
        </w:rPr>
        <w:tab/>
        <w:t>Seo J-G, Cho YW, Lee S-J, Lee J-J, Kim J-E, Moon H-J, et al. Validation of the generalized anxiety disorder-7 in people with epilepsy: a MEPSY study. Epilepsy Behav EB 2014;35:59–63. doi:10.1016/j.yebeh.2014.04.005.</w:t>
      </w:r>
    </w:p>
    <w:p w14:paraId="435F57DE"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[37]</w:t>
      </w:r>
      <w:r w:rsidRPr="00A31DF2">
        <w:rPr>
          <w:rFonts w:ascii="Times New Roman" w:eastAsia="Times New Roman" w:hAnsi="Times New Roman" w:cs="Times New Roman"/>
          <w:lang w:val="en-US"/>
        </w:rPr>
        <w:tab/>
        <w:t>Micoulaud-Franchi J-A, Lagarde S, Barkate G, Dufournet B, Besancon C, Trébuchon-Da Fonseca A, et al. Rapid detection of generalized anxiety disorder and major depression in epilepsy: Validation of the GAD-7 as a complementary tool to the NDDI-E in a French sample. Epilepsy Behav EB 2016;57:211–6. doi:10.1016/j.yebeh.2016.02.015.</w:t>
      </w:r>
    </w:p>
    <w:p w14:paraId="3BBAAD0D"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[38]</w:t>
      </w:r>
      <w:r w:rsidRPr="00A31DF2">
        <w:rPr>
          <w:rFonts w:ascii="Times New Roman" w:eastAsia="Times New Roman" w:hAnsi="Times New Roman" w:cs="Times New Roman"/>
          <w:lang w:val="en-US"/>
        </w:rPr>
        <w:tab/>
        <w:t>Mula M. The interictal dysphoric disorder of epilepsy: a still open debate. Curr Neurol Neurosci Rep 2013;13:355. doi:10.1007/s11910-013-0355-2.</w:t>
      </w:r>
    </w:p>
    <w:p w14:paraId="038DAE8F"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lastRenderedPageBreak/>
        <w:t>[39]</w:t>
      </w:r>
      <w:r w:rsidRPr="00A31DF2">
        <w:rPr>
          <w:rFonts w:ascii="Times New Roman" w:eastAsia="Times New Roman" w:hAnsi="Times New Roman" w:cs="Times New Roman"/>
          <w:lang w:val="en-US"/>
        </w:rPr>
        <w:tab/>
        <w:t>Krishnamoorthy ES. The evaluation of behavioral disturbances in epilepsy. Epilepsia 2006;47 Suppl 2:3–8. doi:10.1111/j.1528-1167.2006.00679.x.</w:t>
      </w:r>
    </w:p>
    <w:p w14:paraId="6D6E4776" w14:textId="77777777" w:rsidR="00A31DF2" w:rsidRPr="00A31DF2" w:rsidRDefault="00A31DF2">
      <w:pPr>
        <w:widowControl w:val="0"/>
        <w:autoSpaceDE w:val="0"/>
        <w:autoSpaceDN w:val="0"/>
        <w:adjustRightInd w:val="0"/>
        <w:rPr>
          <w:rFonts w:ascii="Times New Roman" w:eastAsia="Times New Roman" w:hAnsi="Times New Roman" w:cs="Times New Roman"/>
        </w:rPr>
      </w:pPr>
      <w:r w:rsidRPr="00A31DF2">
        <w:rPr>
          <w:rFonts w:ascii="Times New Roman" w:eastAsia="Times New Roman" w:hAnsi="Times New Roman" w:cs="Times New Roman"/>
          <w:lang w:val="en-US"/>
        </w:rPr>
        <w:t>[40]</w:t>
      </w:r>
      <w:r w:rsidRPr="00A31DF2">
        <w:rPr>
          <w:rFonts w:ascii="Times New Roman" w:eastAsia="Times New Roman" w:hAnsi="Times New Roman" w:cs="Times New Roman"/>
          <w:lang w:val="en-US"/>
        </w:rPr>
        <w:tab/>
        <w:t xml:space="preserve">Mintzer S, Lopez F. Comorbidity of ictal fear and panic disorder. </w:t>
      </w:r>
      <w:r w:rsidRPr="00A31DF2">
        <w:rPr>
          <w:rFonts w:ascii="Times New Roman" w:eastAsia="Times New Roman" w:hAnsi="Times New Roman" w:cs="Times New Roman"/>
        </w:rPr>
        <w:t>Epilepsy Behav EB 2002;3:330–7.</w:t>
      </w:r>
    </w:p>
    <w:p w14:paraId="3AB87DD1"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rPr>
        <w:t>[41]</w:t>
      </w:r>
      <w:r w:rsidRPr="00A31DF2">
        <w:rPr>
          <w:rFonts w:ascii="Times New Roman" w:eastAsia="Times New Roman" w:hAnsi="Times New Roman" w:cs="Times New Roman"/>
        </w:rPr>
        <w:tab/>
        <w:t xml:space="preserve">Scaramelli A, Braga P, Avellanal A, Bogacz A, Camejo C, Rega I, et al. </w:t>
      </w:r>
      <w:r w:rsidRPr="00A31DF2">
        <w:rPr>
          <w:rFonts w:ascii="Times New Roman" w:eastAsia="Times New Roman" w:hAnsi="Times New Roman" w:cs="Times New Roman"/>
          <w:lang w:val="en-US"/>
        </w:rPr>
        <w:t>Prodromal symptoms in epileptic patients: clinical characterization of the pre-ictal phase. Seizure 2009;18:246–50. doi:10.1016/j.seizure.2008.10.007.</w:t>
      </w:r>
    </w:p>
    <w:p w14:paraId="52BF8FD2"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[42]</w:t>
      </w:r>
      <w:r w:rsidRPr="00A31DF2">
        <w:rPr>
          <w:rFonts w:ascii="Times New Roman" w:eastAsia="Times New Roman" w:hAnsi="Times New Roman" w:cs="Times New Roman"/>
          <w:lang w:val="en-US"/>
        </w:rPr>
        <w:tab/>
        <w:t>Mula M. Epilepsy-induced behavioral changes during the ictal phase. Epilepsy Behav EB 2014;30:14–6. doi:10.1016/j.yebeh.2013.09.011.</w:t>
      </w:r>
    </w:p>
    <w:p w14:paraId="19FD3D6A"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[43]</w:t>
      </w:r>
      <w:r w:rsidRPr="00A31DF2">
        <w:rPr>
          <w:rFonts w:ascii="Times New Roman" w:eastAsia="Times New Roman" w:hAnsi="Times New Roman" w:cs="Times New Roman"/>
          <w:lang w:val="en-US"/>
        </w:rPr>
        <w:tab/>
        <w:t>Guimond A, Braun CMJ, Bélanger E, Rouleau I. Ictal fear depends on the cerebral laterality of the epileptic activity. Epileptic Disord Int Epilepsy J Videotape 2008;10:101–12. doi:10.1684/epd.2008.0184.</w:t>
      </w:r>
    </w:p>
    <w:p w14:paraId="2329C1FC"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[44]</w:t>
      </w:r>
      <w:r w:rsidRPr="00A31DF2">
        <w:rPr>
          <w:rFonts w:ascii="Times New Roman" w:eastAsia="Times New Roman" w:hAnsi="Times New Roman" w:cs="Times New Roman"/>
          <w:lang w:val="en-US"/>
        </w:rPr>
        <w:tab/>
        <w:t>Feichtinger M, Pauli E, Schäfer I, Eberhardt KW, Tomandl B, Huk J, et al. Ictal fear in temporal lobe epilepsy: surgical outcome and focal hippocampal changes revealed by proton magnetic resonance spectroscopy imaging. Arch Neurol 2001;58:771–7.</w:t>
      </w:r>
    </w:p>
    <w:p w14:paraId="1403960C"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[45]</w:t>
      </w:r>
      <w:r w:rsidRPr="00A31DF2">
        <w:rPr>
          <w:rFonts w:ascii="Times New Roman" w:eastAsia="Times New Roman" w:hAnsi="Times New Roman" w:cs="Times New Roman"/>
          <w:lang w:val="en-US"/>
        </w:rPr>
        <w:tab/>
        <w:t>Leal RB, Lopes MW, Formolo DA, de Carvalho CR, Hoeller AA, Latini A, et al. Amygdala levels of the GluA1 subunit of glutamate receptors and its phosphorylation state at serine 845 in the anterior hippocampus are biomarkers of ictal fear but not anxiety. Mol Psychiatry 2018. doi:10.1038/s41380-018-0084-7.</w:t>
      </w:r>
    </w:p>
    <w:p w14:paraId="68A0185C"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[46]</w:t>
      </w:r>
      <w:r w:rsidRPr="00A31DF2">
        <w:rPr>
          <w:rFonts w:ascii="Times New Roman" w:eastAsia="Times New Roman" w:hAnsi="Times New Roman" w:cs="Times New Roman"/>
          <w:lang w:val="en-US"/>
        </w:rPr>
        <w:tab/>
        <w:t>Kanner AM, Soto A, Gross-Kanner H. Prevalence and clinical characteristics of postictal psychiatric symptoms in partial epilepsy. Neurology 2004;62:708–13.</w:t>
      </w:r>
    </w:p>
    <w:p w14:paraId="60D35EA2"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[47]</w:t>
      </w:r>
      <w:r w:rsidRPr="00A31DF2">
        <w:rPr>
          <w:rFonts w:ascii="Times New Roman" w:eastAsia="Times New Roman" w:hAnsi="Times New Roman" w:cs="Times New Roman"/>
          <w:lang w:val="en-US"/>
        </w:rPr>
        <w:tab/>
        <w:t>Generalised anxiety disorder and panic disorder in adults: management | Guidance and guidelines | NICE n.d. https://www.nice.org.uk/guidance/cg113 (accessed July 9, 2018).</w:t>
      </w:r>
    </w:p>
    <w:p w14:paraId="27E24532"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[48]</w:t>
      </w:r>
      <w:r w:rsidRPr="00A31DF2">
        <w:rPr>
          <w:rFonts w:ascii="Times New Roman" w:eastAsia="Times New Roman" w:hAnsi="Times New Roman" w:cs="Times New Roman"/>
          <w:lang w:val="en-US"/>
        </w:rPr>
        <w:tab/>
        <w:t>Post-traumatic stress disorder: management | Guidance and guidelines | NICE n.d. https://www.nice.org.uk/guidance/cg26 (accessed July 9, 2018).</w:t>
      </w:r>
    </w:p>
    <w:p w14:paraId="2E85488F"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[49]</w:t>
      </w:r>
      <w:r w:rsidRPr="00A31DF2">
        <w:rPr>
          <w:rFonts w:ascii="Times New Roman" w:eastAsia="Times New Roman" w:hAnsi="Times New Roman" w:cs="Times New Roman"/>
          <w:lang w:val="en-US"/>
        </w:rPr>
        <w:tab/>
        <w:t>Obsessive-compulsive disorder and body dysmorphic disorder: treatment | Guidance and guidelines | NICE n.d. https://www.nice.org.uk/guidance/cg31 (accessed July 9, 2018).</w:t>
      </w:r>
    </w:p>
    <w:p w14:paraId="4A3D7508"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[50]</w:t>
      </w:r>
      <w:r w:rsidRPr="00A31DF2">
        <w:rPr>
          <w:rFonts w:ascii="Times New Roman" w:eastAsia="Times New Roman" w:hAnsi="Times New Roman" w:cs="Times New Roman"/>
          <w:lang w:val="en-US"/>
        </w:rPr>
        <w:tab/>
        <w:t>Social anxiety disorder: recognition, assessment and treatment | Guidance and guidelines | NICE n.d. https://www.nice.org.uk/guidance/cg159 (accessed July 9, 2018).</w:t>
      </w:r>
    </w:p>
    <w:p w14:paraId="32BFA101"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[51]</w:t>
      </w:r>
      <w:r w:rsidRPr="00A31DF2">
        <w:rPr>
          <w:rFonts w:ascii="Times New Roman" w:eastAsia="Times New Roman" w:hAnsi="Times New Roman" w:cs="Times New Roman"/>
          <w:lang w:val="en-US"/>
        </w:rPr>
        <w:tab/>
        <w:t>Baldwin DS, Waldman S, Allgulander C. Evidence-based pharmacological treatment of generalized anxiety disorder. Int J Neuropsychopharmacol 2011;14:697–710. doi:10.1017/S1461145710001434.</w:t>
      </w:r>
    </w:p>
    <w:p w14:paraId="7C9068D2"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[52]</w:t>
      </w:r>
      <w:r w:rsidRPr="00A31DF2">
        <w:rPr>
          <w:rFonts w:ascii="Times New Roman" w:eastAsia="Times New Roman" w:hAnsi="Times New Roman" w:cs="Times New Roman"/>
          <w:lang w:val="en-US"/>
        </w:rPr>
        <w:tab/>
        <w:t>Batelaan NM, Van Balkom AJ, Stein DJ. Evidence-based pharmacotherapy of panic disorder: an update. Int J Neuropsychopharmacol 2011:1–13. doi:10.1017/S1461145711000800.</w:t>
      </w:r>
    </w:p>
    <w:p w14:paraId="4B1228BD"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[53]</w:t>
      </w:r>
      <w:r w:rsidRPr="00A31DF2">
        <w:rPr>
          <w:rFonts w:ascii="Times New Roman" w:eastAsia="Times New Roman" w:hAnsi="Times New Roman" w:cs="Times New Roman"/>
          <w:lang w:val="en-US"/>
        </w:rPr>
        <w:tab/>
        <w:t>Thanacoody HKR, Thomas SHL. Tricyclic antidepressant poisoning : cardiovascular toxicity. Toxicol Rev 2005;24:205–14.</w:t>
      </w:r>
    </w:p>
    <w:p w14:paraId="12B1BC98"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[54]</w:t>
      </w:r>
      <w:r w:rsidRPr="00A31DF2">
        <w:rPr>
          <w:rFonts w:ascii="Times New Roman" w:eastAsia="Times New Roman" w:hAnsi="Times New Roman" w:cs="Times New Roman"/>
          <w:lang w:val="en-US"/>
        </w:rPr>
        <w:tab/>
        <w:t>Blanco C, Bragdon LB, Schneier FR, Liebowitz MR. The evidence-based pharmacotherapy of social anxiety disorder. Int J Neuropsychopharmacol 2013;16:235–49. doi:10.1017/S1461145712000119.</w:t>
      </w:r>
    </w:p>
    <w:p w14:paraId="479CD634"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[55]</w:t>
      </w:r>
      <w:r w:rsidRPr="00A31DF2">
        <w:rPr>
          <w:rFonts w:ascii="Times New Roman" w:eastAsia="Times New Roman" w:hAnsi="Times New Roman" w:cs="Times New Roman"/>
          <w:lang w:val="en-US"/>
        </w:rPr>
        <w:tab/>
        <w:t>Ross DC, Klein DF, Uhlenhuth EH. Improved statistical analysis of moclobemide dose effects on panic disorder treatment. Eur Arch Psychiatry Clin Neurosci 2010;260:243–8. doi:10.1007/s00406-009-0062-9.</w:t>
      </w:r>
    </w:p>
    <w:p w14:paraId="66D27190"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[56]</w:t>
      </w:r>
      <w:r w:rsidRPr="00A31DF2">
        <w:rPr>
          <w:rFonts w:ascii="Times New Roman" w:eastAsia="Times New Roman" w:hAnsi="Times New Roman" w:cs="Times New Roman"/>
          <w:lang w:val="en-US"/>
        </w:rPr>
        <w:tab/>
        <w:t>Stein DJ, Ahokas AA, de Bodinat C. Efficacy of agomelatine in generalized anxiety disorder: a randomized, double-blind, placebo-controlled study. J Clin Psychopharmacol 2008;28:561–6. doi:10.1097/JCP.0b013e318184ff5b.</w:t>
      </w:r>
    </w:p>
    <w:p w14:paraId="325B9800"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[57]</w:t>
      </w:r>
      <w:r w:rsidRPr="00A31DF2">
        <w:rPr>
          <w:rFonts w:ascii="Times New Roman" w:eastAsia="Times New Roman" w:hAnsi="Times New Roman" w:cs="Times New Roman"/>
          <w:lang w:val="en-US"/>
        </w:rPr>
        <w:tab/>
        <w:t>Pae C-U, Wang S-M, Han C, Lee S-J, Patkar AA, Masand PS, et al. Vortioxetine, a multimodal antidepressant for generalized anxiety disorder: a systematic review and meta-analysis. J Psychiatr Res 2015;64:88–98. doi:10.1016/j.jpsychires.2015.02.017.</w:t>
      </w:r>
    </w:p>
    <w:p w14:paraId="7EE3070C"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[58]</w:t>
      </w:r>
      <w:r w:rsidRPr="00A31DF2">
        <w:rPr>
          <w:rFonts w:ascii="Times New Roman" w:eastAsia="Times New Roman" w:hAnsi="Times New Roman" w:cs="Times New Roman"/>
          <w:lang w:val="en-US"/>
        </w:rPr>
        <w:tab/>
        <w:t xml:space="preserve">Stein DJ, Baldwin DS, Baldinetti F, Mandel F. Efficacy of pregabalin in depressive </w:t>
      </w:r>
      <w:r w:rsidRPr="00A31DF2">
        <w:rPr>
          <w:rFonts w:ascii="Times New Roman" w:eastAsia="Times New Roman" w:hAnsi="Times New Roman" w:cs="Times New Roman"/>
          <w:lang w:val="en-US"/>
        </w:rPr>
        <w:lastRenderedPageBreak/>
        <w:t>symptoms associated with generalized anxiety disorder: a pooled analysis of 6 studies. Eur Neuropsychopharmacol J Eur Coll Neuropsychopharmacol 2008;18:422–30. doi:10.1016/j.euroneuro.2008.01.004.</w:t>
      </w:r>
    </w:p>
    <w:p w14:paraId="66924966"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[59]</w:t>
      </w:r>
      <w:r w:rsidRPr="00A31DF2">
        <w:rPr>
          <w:rFonts w:ascii="Times New Roman" w:eastAsia="Times New Roman" w:hAnsi="Times New Roman" w:cs="Times New Roman"/>
          <w:lang w:val="en-US"/>
        </w:rPr>
        <w:tab/>
        <w:t>Chessick CA, Allen MH, Thase M, Batista Miralha da Cunha AB, Kapczinski FF, de Lima MS, et al. Azapirones for generalized anxiety disorder. Cochrane Database Syst Rev 2006:CD006115. doi:10.1002/14651858.CD006115.</w:t>
      </w:r>
    </w:p>
    <w:p w14:paraId="1516B994"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[60]</w:t>
      </w:r>
      <w:r w:rsidRPr="00A31DF2">
        <w:rPr>
          <w:rFonts w:ascii="Times New Roman" w:eastAsia="Times New Roman" w:hAnsi="Times New Roman" w:cs="Times New Roman"/>
          <w:lang w:val="en-US"/>
        </w:rPr>
        <w:tab/>
        <w:t>Howland RH. Buspirone: Back to the Future. J Psychosoc Nurs Ment Health Serv 2015;53:21–4. doi:10.3928/02793695-20151022-01.</w:t>
      </w:r>
    </w:p>
    <w:p w14:paraId="23DA2F58"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[61]</w:t>
      </w:r>
      <w:r w:rsidRPr="00A31DF2">
        <w:rPr>
          <w:rFonts w:ascii="Times New Roman" w:eastAsia="Times New Roman" w:hAnsi="Times New Roman" w:cs="Times New Roman"/>
          <w:lang w:val="en-US"/>
        </w:rPr>
        <w:tab/>
        <w:t>Trivedi MH, Fava M, Wisniewski SR, Thase ME, Quitkin F, Warden D, et al. Medication augmentation after the failure of SSRIs for depression. N Engl J Med 2006;354:1243–52. doi:10.1056/NEJMoa052964.</w:t>
      </w:r>
    </w:p>
    <w:p w14:paraId="04570EE0"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[62]</w:t>
      </w:r>
      <w:r w:rsidRPr="00A31DF2">
        <w:rPr>
          <w:rFonts w:ascii="Times New Roman" w:eastAsia="Times New Roman" w:hAnsi="Times New Roman" w:cs="Times New Roman"/>
          <w:lang w:val="en-US"/>
        </w:rPr>
        <w:tab/>
        <w:t>Delger AB, Avakyan GN, Oleinikova OM, Bogomazova MA, Chromych EA, Lagutin IV. Effects of tenoten on anxiety and depression disorders in patients with epilepsy. Bull Exp Biol Med 2012;153:704–6.</w:t>
      </w:r>
    </w:p>
    <w:p w14:paraId="1AE25AEE" w14:textId="7DAC66C5"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[63]</w:t>
      </w:r>
      <w:r w:rsidRPr="00A31DF2">
        <w:rPr>
          <w:rFonts w:ascii="Times New Roman" w:eastAsia="Times New Roman" w:hAnsi="Times New Roman" w:cs="Times New Roman"/>
          <w:lang w:val="en-US"/>
        </w:rPr>
        <w:tab/>
        <w:t>Kerr MP, Mensah S, Besag F, de Toffol B, Ettinger A, Kanemoto K, et al. International consensus clinical practice statements for the treatment of neuropsychiatric conditions associated with epilepsy. Epilepsia 2011;52:2133–8. doi:10.1111/j.1528-1167.2011.03276.x.</w:t>
      </w:r>
      <w:r w:rsidR="00656CDE" w:rsidRPr="00656CDE">
        <w:rPr>
          <w:rFonts w:ascii="Times New Roman" w:eastAsia="Times New Roman" w:hAnsi="Times New Roman" w:cs="Times New Roman"/>
          <w:b/>
          <w:lang w:val="en-US"/>
        </w:rPr>
        <w:t>**Consensus statements on neuropsychiatric comorbidities of epilepsy</w:t>
      </w:r>
    </w:p>
    <w:p w14:paraId="78C70EBC" w14:textId="59EF8F7F"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[64]</w:t>
      </w:r>
      <w:r w:rsidRPr="00A31DF2">
        <w:rPr>
          <w:rFonts w:ascii="Times New Roman" w:eastAsia="Times New Roman" w:hAnsi="Times New Roman" w:cs="Times New Roman"/>
          <w:lang w:val="en-US"/>
        </w:rPr>
        <w:tab/>
        <w:t>Mula M. Treatment of anxiety disorders in epilepsy: an evidence-based approach. Epilepsia 2013;54 Suppl 1:13–8. doi:10.1111/epi.12101.</w:t>
      </w:r>
      <w:r w:rsidR="00656CDE" w:rsidRPr="00656CDE">
        <w:rPr>
          <w:rFonts w:ascii="Times New Roman" w:eastAsia="Times New Roman" w:hAnsi="Times New Roman" w:cs="Times New Roman"/>
          <w:b/>
          <w:lang w:val="en-US"/>
        </w:rPr>
        <w:t>*Recommendations on the pharmacological treatment of anxiety disorders in epilepsy</w:t>
      </w:r>
    </w:p>
    <w:p w14:paraId="078D3DEF"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[65]</w:t>
      </w:r>
      <w:r w:rsidRPr="00A31DF2">
        <w:rPr>
          <w:rFonts w:ascii="Times New Roman" w:eastAsia="Times New Roman" w:hAnsi="Times New Roman" w:cs="Times New Roman"/>
          <w:lang w:val="en-US"/>
        </w:rPr>
        <w:tab/>
        <w:t>Mula M. Using anxiolytics in epilepsy: neurobiological, neuropharmacological and clinical aspects. Epileptic Disord Int Epilepsy J Videotape 2016;18:217–27. doi:10.1684/epd.2016.0837.</w:t>
      </w:r>
    </w:p>
    <w:p w14:paraId="508DA236"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[66]</w:t>
      </w:r>
      <w:r w:rsidRPr="00A31DF2">
        <w:rPr>
          <w:rFonts w:ascii="Times New Roman" w:eastAsia="Times New Roman" w:hAnsi="Times New Roman" w:cs="Times New Roman"/>
          <w:lang w:val="en-US"/>
        </w:rPr>
        <w:tab/>
        <w:t>Theodore WH, Hasler G, Giovacchini G, Kelley K, Reeves-Tyer P, Herscovitch P, et al. Reduced hippocampal 5HT1A PET receptor binding and depression in temporal lobe epilepsy. Epilepsia 2007;48:1526–30. doi:10.1111/j.1528-1167.2007.01089.x.</w:t>
      </w:r>
    </w:p>
    <w:p w14:paraId="6494C7C8"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[67]</w:t>
      </w:r>
      <w:r w:rsidRPr="00A31DF2">
        <w:rPr>
          <w:rFonts w:ascii="Times New Roman" w:eastAsia="Times New Roman" w:hAnsi="Times New Roman" w:cs="Times New Roman"/>
          <w:lang w:val="en-US"/>
        </w:rPr>
        <w:tab/>
        <w:t>Mula M. The pharmacological management of psychiatric comorbidities in patients with epilepsy. Pharmacol Res 2016;107:147–53. doi:10.1016/j.phrs.2016.03.022.</w:t>
      </w:r>
    </w:p>
    <w:p w14:paraId="3AC13F83"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[68]</w:t>
      </w:r>
      <w:r w:rsidRPr="00A31DF2">
        <w:rPr>
          <w:rFonts w:ascii="Times New Roman" w:eastAsia="Times New Roman" w:hAnsi="Times New Roman" w:cs="Times New Roman"/>
          <w:lang w:val="en-US"/>
        </w:rPr>
        <w:tab/>
        <w:t>Spina E, Pisani F, de Leon J. Clinically significant pharmacokinetic drug interactions of antiepileptic drugs with new antidepressants and new antipsychotics. Pharmacol Res 2016;106:72–86. doi:10.1016/j.phrs.2016.02.014.</w:t>
      </w:r>
    </w:p>
    <w:p w14:paraId="22AE6819"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[69]</w:t>
      </w:r>
      <w:r w:rsidRPr="00A31DF2">
        <w:rPr>
          <w:rFonts w:ascii="Times New Roman" w:eastAsia="Times New Roman" w:hAnsi="Times New Roman" w:cs="Times New Roman"/>
          <w:lang w:val="en-US"/>
        </w:rPr>
        <w:tab/>
        <w:t>Ruffmann C, Bogliun G, Beghi E. Epileptogenic drugs: a systematic review. Expert Rev Neurother 2006;6:575–89. doi:10.1586/14737175.6.4.575.</w:t>
      </w:r>
    </w:p>
    <w:p w14:paraId="17DC42F4"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[70]</w:t>
      </w:r>
      <w:r w:rsidRPr="00A31DF2">
        <w:rPr>
          <w:rFonts w:ascii="Times New Roman" w:eastAsia="Times New Roman" w:hAnsi="Times New Roman" w:cs="Times New Roman"/>
          <w:lang w:val="en-US"/>
        </w:rPr>
        <w:tab/>
        <w:t>Hamid H, Kanner AM. Should antidepressant drugs of the selective serotonin reuptake inhibitor family be tested as antiepileptic drugs? Epilepsy Behav EB 2013;26:261–5. doi:10.1016/j.yebeh.2012.10.009.</w:t>
      </w:r>
    </w:p>
    <w:p w14:paraId="78014322"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[71]</w:t>
      </w:r>
      <w:r w:rsidRPr="00A31DF2">
        <w:rPr>
          <w:rFonts w:ascii="Times New Roman" w:eastAsia="Times New Roman" w:hAnsi="Times New Roman" w:cs="Times New Roman"/>
          <w:lang w:val="en-US"/>
        </w:rPr>
        <w:tab/>
        <w:t>Alper K, Schwartz KA, Kolts RL, Khan A. Seizure incidence in psychopharmacological clinical trials: an analysis of Food and Drug Administration (FDA) summary basis of approval reports. Biol Psychiatry 2007;62:345–54. doi:S0006-3223(06)01196-6 [pii] 10.1016/j.biopsych.2006.09.023.</w:t>
      </w:r>
    </w:p>
    <w:p w14:paraId="63796DE7"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[72]</w:t>
      </w:r>
      <w:r w:rsidRPr="00A31DF2">
        <w:rPr>
          <w:rFonts w:ascii="Times New Roman" w:eastAsia="Times New Roman" w:hAnsi="Times New Roman" w:cs="Times New Roman"/>
          <w:lang w:val="en-US"/>
        </w:rPr>
        <w:tab/>
        <w:t>Dieleman GC, Ferdinand RF. [Pharmacotherapy for social phobia, generalised anxiety disorder and separation anxiety disorder in children and adolescents: an overview]. Tijdschr Voor Psychiatr 2008;50:43–53.</w:t>
      </w:r>
    </w:p>
    <w:p w14:paraId="447A2F2E"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[73]</w:t>
      </w:r>
      <w:r w:rsidRPr="00A31DF2">
        <w:rPr>
          <w:rFonts w:ascii="Times New Roman" w:eastAsia="Times New Roman" w:hAnsi="Times New Roman" w:cs="Times New Roman"/>
          <w:lang w:val="en-US"/>
        </w:rPr>
        <w:tab/>
        <w:t>Hetrick SE, McKenzie JE, Cox GR, Simmons MB, Merry SN. Newer generation antidepressants for depressive disorders in children and adolescents. Cochrane Database Syst Rev 2012;11:CD004851. doi:10.1002/14651858.CD004851.pub3.</w:t>
      </w:r>
    </w:p>
    <w:p w14:paraId="1E70BFA5" w14:textId="1C8688A1"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[74]</w:t>
      </w:r>
      <w:r w:rsidRPr="00A31DF2">
        <w:rPr>
          <w:rFonts w:ascii="Times New Roman" w:eastAsia="Times New Roman" w:hAnsi="Times New Roman" w:cs="Times New Roman"/>
          <w:lang w:val="en-US"/>
        </w:rPr>
        <w:tab/>
        <w:t>Mula M. Neuropsychiatric Symptoms of Epilepsy. Springer; 2015.</w:t>
      </w:r>
      <w:r w:rsidR="00656CDE">
        <w:rPr>
          <w:rFonts w:ascii="Times New Roman" w:eastAsia="Times New Roman" w:hAnsi="Times New Roman" w:cs="Times New Roman"/>
          <w:b/>
          <w:lang w:val="en-US"/>
        </w:rPr>
        <w:t xml:space="preserve">*Monograph </w:t>
      </w:r>
      <w:r w:rsidR="00656CDE" w:rsidRPr="00656CDE">
        <w:rPr>
          <w:rFonts w:ascii="Times New Roman" w:eastAsia="Times New Roman" w:hAnsi="Times New Roman" w:cs="Times New Roman"/>
          <w:b/>
          <w:lang w:val="en-US"/>
        </w:rPr>
        <w:t>on neuropsychiatr</w:t>
      </w:r>
      <w:r w:rsidR="00656CDE">
        <w:rPr>
          <w:rFonts w:ascii="Times New Roman" w:eastAsia="Times New Roman" w:hAnsi="Times New Roman" w:cs="Times New Roman"/>
          <w:b/>
          <w:lang w:val="en-US"/>
        </w:rPr>
        <w:t>ic symptoms</w:t>
      </w:r>
      <w:r w:rsidR="00656CDE" w:rsidRPr="00656CDE">
        <w:rPr>
          <w:rFonts w:ascii="Times New Roman" w:eastAsia="Times New Roman" w:hAnsi="Times New Roman" w:cs="Times New Roman"/>
          <w:b/>
          <w:lang w:val="en-US"/>
        </w:rPr>
        <w:t xml:space="preserve"> of epilepsy</w:t>
      </w:r>
    </w:p>
    <w:p w14:paraId="6674DECD" w14:textId="77777777" w:rsidR="00A31DF2" w:rsidRPr="00656CDE" w:rsidRDefault="00A31DF2">
      <w:pPr>
        <w:widowControl w:val="0"/>
        <w:autoSpaceDE w:val="0"/>
        <w:autoSpaceDN w:val="0"/>
        <w:adjustRightInd w:val="0"/>
        <w:rPr>
          <w:rFonts w:ascii="Times New Roman" w:eastAsia="Times New Roman" w:hAnsi="Times New Roman" w:cs="Times New Roman"/>
          <w:lang w:val="en-GB"/>
        </w:rPr>
      </w:pPr>
      <w:r w:rsidRPr="00A31DF2">
        <w:rPr>
          <w:rFonts w:ascii="Times New Roman" w:eastAsia="Times New Roman" w:hAnsi="Times New Roman" w:cs="Times New Roman"/>
          <w:lang w:val="en-US"/>
        </w:rPr>
        <w:lastRenderedPageBreak/>
        <w:t>[75]</w:t>
      </w:r>
      <w:r w:rsidRPr="00A31DF2">
        <w:rPr>
          <w:rFonts w:ascii="Times New Roman" w:eastAsia="Times New Roman" w:hAnsi="Times New Roman" w:cs="Times New Roman"/>
          <w:lang w:val="en-US"/>
        </w:rPr>
        <w:tab/>
        <w:t xml:space="preserve">Wolitzky-Taylor KB, Castriotta N, Lenze EJ, Stanley MA, Craske MG. Anxiety disorders in older adults: a comprehensive review. </w:t>
      </w:r>
      <w:r w:rsidRPr="00656CDE">
        <w:rPr>
          <w:rFonts w:ascii="Times New Roman" w:eastAsia="Times New Roman" w:hAnsi="Times New Roman" w:cs="Times New Roman"/>
          <w:lang w:val="en-GB"/>
        </w:rPr>
        <w:t>Depress Anxiety 2010</w:t>
      </w:r>
      <w:proofErr w:type="gramStart"/>
      <w:r w:rsidRPr="00656CDE">
        <w:rPr>
          <w:rFonts w:ascii="Times New Roman" w:eastAsia="Times New Roman" w:hAnsi="Times New Roman" w:cs="Times New Roman"/>
          <w:lang w:val="en-GB"/>
        </w:rPr>
        <w:t>;27:190</w:t>
      </w:r>
      <w:proofErr w:type="gramEnd"/>
      <w:r w:rsidRPr="00656CDE">
        <w:rPr>
          <w:rFonts w:ascii="Times New Roman" w:eastAsia="Times New Roman" w:hAnsi="Times New Roman" w:cs="Times New Roman"/>
          <w:lang w:val="en-GB"/>
        </w:rPr>
        <w:t>–211. doi:10.1002/da.20653.</w:t>
      </w:r>
    </w:p>
    <w:p w14:paraId="2C9451B7"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[76]</w:t>
      </w:r>
      <w:r w:rsidRPr="00A31DF2">
        <w:rPr>
          <w:rFonts w:ascii="Times New Roman" w:eastAsia="Times New Roman" w:hAnsi="Times New Roman" w:cs="Times New Roman"/>
          <w:lang w:val="en-US"/>
        </w:rPr>
        <w:tab/>
      </w:r>
      <w:proofErr w:type="spellStart"/>
      <w:r w:rsidRPr="00A31DF2">
        <w:rPr>
          <w:rFonts w:ascii="Times New Roman" w:eastAsia="Times New Roman" w:hAnsi="Times New Roman" w:cs="Times New Roman"/>
          <w:lang w:val="en-US"/>
        </w:rPr>
        <w:t>Ngugi</w:t>
      </w:r>
      <w:proofErr w:type="spellEnd"/>
      <w:r w:rsidRPr="00A31DF2">
        <w:rPr>
          <w:rFonts w:ascii="Times New Roman" w:eastAsia="Times New Roman" w:hAnsi="Times New Roman" w:cs="Times New Roman"/>
          <w:lang w:val="en-US"/>
        </w:rPr>
        <w:t xml:space="preserve"> AK, </w:t>
      </w:r>
      <w:proofErr w:type="spellStart"/>
      <w:r w:rsidRPr="00A31DF2">
        <w:rPr>
          <w:rFonts w:ascii="Times New Roman" w:eastAsia="Times New Roman" w:hAnsi="Times New Roman" w:cs="Times New Roman"/>
          <w:lang w:val="en-US"/>
        </w:rPr>
        <w:t>Kariuki</w:t>
      </w:r>
      <w:proofErr w:type="spellEnd"/>
      <w:r w:rsidRPr="00A31DF2">
        <w:rPr>
          <w:rFonts w:ascii="Times New Roman" w:eastAsia="Times New Roman" w:hAnsi="Times New Roman" w:cs="Times New Roman"/>
          <w:lang w:val="en-US"/>
        </w:rPr>
        <w:t xml:space="preserve"> SM, Bottomley C, Kleinschmidt I, Sander JW, Newton CR. Incidence of epilepsy: a systematic review and meta-analysis. Neurology 2011;77:1005–12. doi:10.1212/WNL.0b013e31822cfc90.</w:t>
      </w:r>
    </w:p>
    <w:p w14:paraId="510F9AE4" w14:textId="77777777" w:rsidR="00A31DF2" w:rsidRPr="00A31DF2" w:rsidRDefault="00A31DF2">
      <w:pPr>
        <w:widowControl w:val="0"/>
        <w:autoSpaceDE w:val="0"/>
        <w:autoSpaceDN w:val="0"/>
        <w:adjustRightInd w:val="0"/>
        <w:rPr>
          <w:rFonts w:ascii="Times New Roman" w:eastAsia="Times New Roman" w:hAnsi="Times New Roman" w:cs="Times New Roman"/>
          <w:lang w:val="en-US"/>
        </w:rPr>
      </w:pPr>
      <w:r w:rsidRPr="00A31DF2">
        <w:rPr>
          <w:rFonts w:ascii="Times New Roman" w:eastAsia="Times New Roman" w:hAnsi="Times New Roman" w:cs="Times New Roman"/>
          <w:lang w:val="en-US"/>
        </w:rPr>
        <w:t>[77]</w:t>
      </w:r>
      <w:r w:rsidRPr="00A31DF2">
        <w:rPr>
          <w:rFonts w:ascii="Times New Roman" w:eastAsia="Times New Roman" w:hAnsi="Times New Roman" w:cs="Times New Roman"/>
          <w:lang w:val="en-US"/>
        </w:rPr>
        <w:tab/>
        <w:t>Zivin K, Pfeiffer PN, Bohnert ASB, Ganoczy D, Blow FC, Nallamothu BK, et al. Evaluation of the FDA warning against prescribing citalopram at doses exceeding 40 mg. Am J Psychiatry 2013;170:642–50. doi:10.1176/appi.ajp.2013.12030408.</w:t>
      </w:r>
    </w:p>
    <w:p w14:paraId="5EB60C9F" w14:textId="77777777" w:rsidR="00A31DF2" w:rsidRPr="00A31DF2" w:rsidRDefault="00A31DF2">
      <w:pPr>
        <w:widowControl w:val="0"/>
        <w:autoSpaceDE w:val="0"/>
        <w:autoSpaceDN w:val="0"/>
        <w:adjustRightInd w:val="0"/>
        <w:rPr>
          <w:rFonts w:ascii="Times New Roman" w:eastAsia="Times New Roman" w:hAnsi="Times New Roman" w:cs="Times New Roman"/>
        </w:rPr>
      </w:pPr>
      <w:r w:rsidRPr="00A31DF2">
        <w:rPr>
          <w:rFonts w:ascii="Times New Roman" w:eastAsia="Times New Roman" w:hAnsi="Times New Roman" w:cs="Times New Roman"/>
          <w:lang w:val="en-US"/>
        </w:rPr>
        <w:t>[78]</w:t>
      </w:r>
      <w:r w:rsidRPr="00A31DF2">
        <w:rPr>
          <w:rFonts w:ascii="Times New Roman" w:eastAsia="Times New Roman" w:hAnsi="Times New Roman" w:cs="Times New Roman"/>
          <w:lang w:val="en-US"/>
        </w:rPr>
        <w:tab/>
        <w:t xml:space="preserve">Oyebode F, Rastogi A, Berrisford G, Coccia F. Psychotropics in pregnancy: safety and other considerations. </w:t>
      </w:r>
      <w:r w:rsidRPr="00A31DF2">
        <w:rPr>
          <w:rFonts w:ascii="Times New Roman" w:eastAsia="Times New Roman" w:hAnsi="Times New Roman" w:cs="Times New Roman"/>
        </w:rPr>
        <w:t>Pharmacol Ther 2012;135:71–7. doi:10.1016/j.pharmthera.2012.03.008.</w:t>
      </w:r>
    </w:p>
    <w:p w14:paraId="156EF77E" w14:textId="23630E81" w:rsidR="004B6E7C" w:rsidRPr="00B4230A" w:rsidRDefault="00B90AFF" w:rsidP="004B6E7C">
      <w:pPr>
        <w:spacing w:after="120" w:line="480" w:lineRule="auto"/>
        <w:jc w:val="both"/>
        <w:rPr>
          <w:rFonts w:ascii="Times New Roman" w:hAnsi="Times New Roman" w:cs="Times New Roman"/>
          <w:lang w:val="en-GB"/>
        </w:rPr>
      </w:pPr>
      <w:r w:rsidRPr="00B4230A">
        <w:rPr>
          <w:rFonts w:ascii="Times New Roman" w:hAnsi="Times New Roman" w:cs="Times New Roman"/>
          <w:lang w:val="en-GB"/>
        </w:rPr>
        <w:fldChar w:fldCharType="end"/>
      </w:r>
    </w:p>
    <w:p w14:paraId="21AE45E2" w14:textId="77777777" w:rsidR="00907FE4" w:rsidRPr="00B4230A" w:rsidRDefault="00907FE4" w:rsidP="00907FE4">
      <w:pPr>
        <w:spacing w:after="120" w:line="480" w:lineRule="auto"/>
        <w:jc w:val="both"/>
        <w:rPr>
          <w:rFonts w:ascii="Times New Roman" w:hAnsi="Times New Roman" w:cs="Times New Roman"/>
          <w:lang w:val="en-GB"/>
        </w:rPr>
      </w:pPr>
    </w:p>
    <w:p w14:paraId="6CD2D724" w14:textId="77777777" w:rsidR="00343356" w:rsidRPr="00B4230A" w:rsidRDefault="00343356" w:rsidP="001C20E7">
      <w:pPr>
        <w:spacing w:after="120" w:line="480" w:lineRule="auto"/>
        <w:jc w:val="both"/>
        <w:rPr>
          <w:rFonts w:ascii="Times New Roman" w:hAnsi="Times New Roman" w:cs="Times New Roman"/>
          <w:lang w:val="en-GB"/>
        </w:rPr>
      </w:pPr>
    </w:p>
    <w:p w14:paraId="6F94659A" w14:textId="77777777" w:rsidR="00343356" w:rsidRPr="00B4230A" w:rsidRDefault="00343356" w:rsidP="001C20E7">
      <w:pPr>
        <w:spacing w:after="120" w:line="480" w:lineRule="auto"/>
        <w:jc w:val="both"/>
        <w:rPr>
          <w:rFonts w:ascii="Times New Roman" w:hAnsi="Times New Roman" w:cs="Times New Roman"/>
          <w:lang w:val="en-GB"/>
        </w:rPr>
      </w:pPr>
    </w:p>
    <w:p w14:paraId="3EE39434" w14:textId="77777777" w:rsidR="00343356" w:rsidRPr="00B4230A" w:rsidRDefault="00343356" w:rsidP="001C20E7">
      <w:pPr>
        <w:spacing w:after="120" w:line="480" w:lineRule="auto"/>
        <w:jc w:val="both"/>
        <w:rPr>
          <w:rFonts w:ascii="Times New Roman" w:hAnsi="Times New Roman" w:cs="Times New Roman"/>
          <w:lang w:val="en-GB"/>
        </w:rPr>
      </w:pPr>
    </w:p>
    <w:p w14:paraId="5B3FEDA3" w14:textId="77777777" w:rsidR="001C20E7" w:rsidRPr="00B4230A" w:rsidRDefault="001C20E7" w:rsidP="001C20E7">
      <w:pPr>
        <w:spacing w:after="120" w:line="480" w:lineRule="auto"/>
        <w:jc w:val="both"/>
        <w:rPr>
          <w:rFonts w:ascii="Times New Roman" w:hAnsi="Times New Roman" w:cs="Times New Roman"/>
          <w:lang w:val="en-GB"/>
        </w:rPr>
      </w:pPr>
    </w:p>
    <w:p w14:paraId="0210D1E3" w14:textId="77777777" w:rsidR="007129DD" w:rsidRPr="00B4230A" w:rsidRDefault="007129DD" w:rsidP="007129DD">
      <w:pPr>
        <w:spacing w:after="120" w:line="480" w:lineRule="auto"/>
        <w:jc w:val="both"/>
        <w:rPr>
          <w:rFonts w:ascii="Times New Roman" w:hAnsi="Times New Roman" w:cs="Times New Roman"/>
          <w:lang w:val="en-GB"/>
        </w:rPr>
      </w:pPr>
    </w:p>
    <w:p w14:paraId="515FFF3F" w14:textId="77777777" w:rsidR="00D45AD1" w:rsidRPr="00B4230A" w:rsidRDefault="00D45AD1" w:rsidP="007129DD">
      <w:pPr>
        <w:spacing w:after="120" w:line="480" w:lineRule="auto"/>
        <w:jc w:val="both"/>
        <w:rPr>
          <w:rFonts w:ascii="Times New Roman" w:hAnsi="Times New Roman" w:cs="Times New Roman"/>
          <w:lang w:val="en-GB"/>
        </w:rPr>
      </w:pPr>
    </w:p>
    <w:p w14:paraId="3791CA4B" w14:textId="77777777" w:rsidR="00D13DBB" w:rsidRPr="00B4230A" w:rsidRDefault="00D13DBB" w:rsidP="007129DD">
      <w:pPr>
        <w:spacing w:after="120" w:line="480" w:lineRule="auto"/>
        <w:jc w:val="both"/>
        <w:rPr>
          <w:rFonts w:ascii="Times New Roman" w:hAnsi="Times New Roman" w:cs="Times New Roman"/>
          <w:lang w:val="en-GB"/>
        </w:rPr>
      </w:pPr>
    </w:p>
    <w:p w14:paraId="7B867011" w14:textId="550CED02" w:rsidR="002A790C" w:rsidRDefault="002A790C">
      <w:pPr>
        <w:rPr>
          <w:rFonts w:ascii="Times New Roman" w:hAnsi="Times New Roman" w:cs="Times New Roman"/>
          <w:lang w:val="en-GB"/>
        </w:rPr>
      </w:pPr>
      <w:r>
        <w:rPr>
          <w:rFonts w:ascii="Times New Roman" w:hAnsi="Times New Roman" w:cs="Times New Roman"/>
          <w:lang w:val="en-GB"/>
        </w:rPr>
        <w:br w:type="page"/>
      </w:r>
    </w:p>
    <w:p w14:paraId="0761B2B7" w14:textId="77777777" w:rsidR="002A790C" w:rsidRPr="00326FFF" w:rsidRDefault="002A790C" w:rsidP="002A790C">
      <w:pPr>
        <w:pStyle w:val="Style3"/>
        <w:ind w:firstLine="0"/>
        <w:rPr>
          <w:b/>
          <w:lang w:val="en-US"/>
        </w:rPr>
      </w:pPr>
      <w:proofErr w:type="gramStart"/>
      <w:r>
        <w:rPr>
          <w:b/>
          <w:lang w:val="en-US"/>
        </w:rPr>
        <w:lastRenderedPageBreak/>
        <w:t>Table 1</w:t>
      </w:r>
      <w:r w:rsidRPr="00326FFF">
        <w:rPr>
          <w:b/>
          <w:lang w:val="en-US"/>
        </w:rPr>
        <w:t>.</w:t>
      </w:r>
      <w:proofErr w:type="gramEnd"/>
      <w:r w:rsidRPr="00326FFF">
        <w:rPr>
          <w:b/>
          <w:lang w:val="en-US"/>
        </w:rPr>
        <w:t xml:space="preserve"> </w:t>
      </w:r>
      <w:r>
        <w:rPr>
          <w:b/>
          <w:lang w:val="en-US"/>
        </w:rPr>
        <w:t>Clinical instruments commonly used for the assessment of anxiety symptoms and disorders.</w:t>
      </w:r>
    </w:p>
    <w:tbl>
      <w:tblPr>
        <w:tblStyle w:val="TableGrid"/>
        <w:tblW w:w="0" w:type="auto"/>
        <w:tblLook w:val="0000" w:firstRow="0" w:lastRow="0" w:firstColumn="0" w:lastColumn="0" w:noHBand="0" w:noVBand="0"/>
      </w:tblPr>
      <w:tblGrid>
        <w:gridCol w:w="4070"/>
        <w:gridCol w:w="2437"/>
        <w:gridCol w:w="1857"/>
        <w:gridCol w:w="872"/>
      </w:tblGrid>
      <w:tr w:rsidR="002A790C" w:rsidRPr="00326FFF" w14:paraId="0BDD8965" w14:textId="77777777" w:rsidTr="008A756A">
        <w:trPr>
          <w:trHeight w:val="714"/>
        </w:trPr>
        <w:tc>
          <w:tcPr>
            <w:tcW w:w="0" w:type="auto"/>
          </w:tcPr>
          <w:p w14:paraId="4A11C190"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Rating Scale</w:t>
            </w:r>
          </w:p>
        </w:tc>
        <w:tc>
          <w:tcPr>
            <w:tcW w:w="0" w:type="auto"/>
          </w:tcPr>
          <w:p w14:paraId="263B9C2A" w14:textId="77777777" w:rsidR="002A790C" w:rsidRPr="00326FFF" w:rsidRDefault="002A790C" w:rsidP="008A756A">
            <w:pPr>
              <w:spacing w:before="72" w:after="72"/>
              <w:jc w:val="center"/>
              <w:rPr>
                <w:rFonts w:ascii="Times New Roman" w:hAnsi="Times New Roman"/>
                <w:b/>
                <w:spacing w:val="-5"/>
                <w:lang w:val="en-US"/>
              </w:rPr>
            </w:pPr>
            <w:r w:rsidRPr="00326FFF">
              <w:rPr>
                <w:rFonts w:ascii="Times New Roman" w:hAnsi="Times New Roman"/>
                <w:b/>
                <w:spacing w:val="-5"/>
                <w:lang w:val="en-US"/>
              </w:rPr>
              <w:t>Exploring area</w:t>
            </w:r>
          </w:p>
        </w:tc>
        <w:tc>
          <w:tcPr>
            <w:tcW w:w="0" w:type="auto"/>
          </w:tcPr>
          <w:p w14:paraId="57E2AB7B" w14:textId="77777777" w:rsidR="002A790C" w:rsidRPr="00326FFF" w:rsidRDefault="002A790C" w:rsidP="008A756A">
            <w:pPr>
              <w:spacing w:before="72" w:after="72"/>
              <w:jc w:val="center"/>
              <w:rPr>
                <w:rFonts w:ascii="Times New Roman" w:hAnsi="Times New Roman"/>
                <w:b/>
                <w:spacing w:val="-5"/>
                <w:lang w:val="en-US"/>
              </w:rPr>
            </w:pPr>
            <w:r w:rsidRPr="00326FFF">
              <w:rPr>
                <w:rFonts w:ascii="Times New Roman" w:hAnsi="Times New Roman"/>
                <w:b/>
                <w:spacing w:val="-5"/>
                <w:lang w:val="en-US"/>
              </w:rPr>
              <w:t>Evaluation</w:t>
            </w:r>
          </w:p>
        </w:tc>
        <w:tc>
          <w:tcPr>
            <w:tcW w:w="0" w:type="auto"/>
          </w:tcPr>
          <w:p w14:paraId="2DD97EAD" w14:textId="77777777" w:rsidR="002A790C" w:rsidRPr="00326FFF" w:rsidRDefault="002A790C" w:rsidP="008A756A">
            <w:pPr>
              <w:spacing w:before="72" w:after="72"/>
              <w:jc w:val="center"/>
              <w:rPr>
                <w:rFonts w:ascii="Times New Roman" w:hAnsi="Times New Roman"/>
                <w:b/>
                <w:spacing w:val="-5"/>
                <w:lang w:val="en-US"/>
              </w:rPr>
            </w:pPr>
            <w:r w:rsidRPr="00326FFF">
              <w:rPr>
                <w:rFonts w:ascii="Times New Roman" w:hAnsi="Times New Roman"/>
                <w:b/>
                <w:spacing w:val="-5"/>
                <w:lang w:val="en-US"/>
              </w:rPr>
              <w:t>n° items</w:t>
            </w:r>
          </w:p>
        </w:tc>
      </w:tr>
      <w:tr w:rsidR="002A790C" w:rsidRPr="00326FFF" w14:paraId="6AD4F40E" w14:textId="77777777" w:rsidTr="008A756A">
        <w:trPr>
          <w:trHeight w:val="701"/>
        </w:trPr>
        <w:tc>
          <w:tcPr>
            <w:tcW w:w="0" w:type="auto"/>
          </w:tcPr>
          <w:p w14:paraId="4CEC934D"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Agoraphobia Rating Scale - ARS</w:t>
            </w:r>
          </w:p>
        </w:tc>
        <w:tc>
          <w:tcPr>
            <w:tcW w:w="0" w:type="auto"/>
          </w:tcPr>
          <w:p w14:paraId="2ADBBFE0"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Agoraphobia</w:t>
            </w:r>
          </w:p>
        </w:tc>
        <w:tc>
          <w:tcPr>
            <w:tcW w:w="0" w:type="auto"/>
          </w:tcPr>
          <w:p w14:paraId="4B5CB21E"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3E29F626"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12</w:t>
            </w:r>
          </w:p>
        </w:tc>
      </w:tr>
      <w:tr w:rsidR="002A790C" w:rsidRPr="00326FFF" w14:paraId="260612F5" w14:textId="77777777" w:rsidTr="008A756A">
        <w:trPr>
          <w:trHeight w:val="701"/>
        </w:trPr>
        <w:tc>
          <w:tcPr>
            <w:tcW w:w="0" w:type="auto"/>
          </w:tcPr>
          <w:p w14:paraId="06A3BEA4"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Agoraphobic Cognitions Questionnaire – ACQ</w:t>
            </w:r>
          </w:p>
        </w:tc>
        <w:tc>
          <w:tcPr>
            <w:tcW w:w="0" w:type="auto"/>
          </w:tcPr>
          <w:p w14:paraId="52D54F4D"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Agoraphobia</w:t>
            </w:r>
          </w:p>
        </w:tc>
        <w:tc>
          <w:tcPr>
            <w:tcW w:w="0" w:type="auto"/>
          </w:tcPr>
          <w:p w14:paraId="5C501FE0"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08E3CB97"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15</w:t>
            </w:r>
          </w:p>
        </w:tc>
      </w:tr>
      <w:tr w:rsidR="002A790C" w:rsidRPr="00326FFF" w14:paraId="55F4F82A" w14:textId="77777777" w:rsidTr="008A756A">
        <w:trPr>
          <w:trHeight w:val="701"/>
        </w:trPr>
        <w:tc>
          <w:tcPr>
            <w:tcW w:w="0" w:type="auto"/>
          </w:tcPr>
          <w:p w14:paraId="52121632"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Anxiety Sensitivity Index - ASI</w:t>
            </w:r>
          </w:p>
        </w:tc>
        <w:tc>
          <w:tcPr>
            <w:tcW w:w="0" w:type="auto"/>
          </w:tcPr>
          <w:p w14:paraId="1AEA6A29"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Panic attack</w:t>
            </w:r>
          </w:p>
        </w:tc>
        <w:tc>
          <w:tcPr>
            <w:tcW w:w="0" w:type="auto"/>
          </w:tcPr>
          <w:p w14:paraId="2DF7733F"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090D1540"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16</w:t>
            </w:r>
          </w:p>
        </w:tc>
      </w:tr>
      <w:tr w:rsidR="002A790C" w:rsidRPr="00326FFF" w14:paraId="32F22AAC" w14:textId="77777777" w:rsidTr="008A756A">
        <w:trPr>
          <w:trHeight w:val="701"/>
        </w:trPr>
        <w:tc>
          <w:tcPr>
            <w:tcW w:w="0" w:type="auto"/>
          </w:tcPr>
          <w:p w14:paraId="31E13AC6"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Anxiety Status Inventory – ASI</w:t>
            </w:r>
          </w:p>
        </w:tc>
        <w:tc>
          <w:tcPr>
            <w:tcW w:w="0" w:type="auto"/>
          </w:tcPr>
          <w:p w14:paraId="28989DC4"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01E927E5"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68AC3ECD"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20</w:t>
            </w:r>
          </w:p>
        </w:tc>
      </w:tr>
      <w:tr w:rsidR="002A790C" w:rsidRPr="00326FFF" w14:paraId="6477856D" w14:textId="77777777" w:rsidTr="008A756A">
        <w:trPr>
          <w:trHeight w:val="701"/>
        </w:trPr>
        <w:tc>
          <w:tcPr>
            <w:tcW w:w="0" w:type="auto"/>
          </w:tcPr>
          <w:p w14:paraId="0F5BDE0E"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Audience Anxiousness Scale - AAS</w:t>
            </w:r>
          </w:p>
        </w:tc>
        <w:tc>
          <w:tcPr>
            <w:tcW w:w="0" w:type="auto"/>
          </w:tcPr>
          <w:p w14:paraId="52628332"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Social phobia</w:t>
            </w:r>
          </w:p>
        </w:tc>
        <w:tc>
          <w:tcPr>
            <w:tcW w:w="0" w:type="auto"/>
          </w:tcPr>
          <w:p w14:paraId="284FF347"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1E34A3AA"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12</w:t>
            </w:r>
          </w:p>
        </w:tc>
      </w:tr>
      <w:tr w:rsidR="002A790C" w:rsidRPr="00326FFF" w14:paraId="333D981B" w14:textId="77777777" w:rsidTr="008A756A">
        <w:trPr>
          <w:trHeight w:val="701"/>
        </w:trPr>
        <w:tc>
          <w:tcPr>
            <w:tcW w:w="0" w:type="auto"/>
          </w:tcPr>
          <w:p w14:paraId="58468A2D"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Beck Anxiety Inventory – BAI</w:t>
            </w:r>
          </w:p>
        </w:tc>
        <w:tc>
          <w:tcPr>
            <w:tcW w:w="0" w:type="auto"/>
          </w:tcPr>
          <w:p w14:paraId="252FC98D"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3553DA99"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6CF5F825"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21</w:t>
            </w:r>
          </w:p>
        </w:tc>
      </w:tr>
      <w:tr w:rsidR="002A790C" w:rsidRPr="00326FFF" w14:paraId="29DC388A" w14:textId="77777777" w:rsidTr="008A756A">
        <w:trPr>
          <w:trHeight w:val="701"/>
        </w:trPr>
        <w:tc>
          <w:tcPr>
            <w:tcW w:w="0" w:type="auto"/>
          </w:tcPr>
          <w:p w14:paraId="5D01169A"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Body Sensations Questionnaire – BSQ</w:t>
            </w:r>
          </w:p>
        </w:tc>
        <w:tc>
          <w:tcPr>
            <w:tcW w:w="0" w:type="auto"/>
          </w:tcPr>
          <w:p w14:paraId="0DCD0723"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Agoraphobia</w:t>
            </w:r>
          </w:p>
        </w:tc>
        <w:tc>
          <w:tcPr>
            <w:tcW w:w="0" w:type="auto"/>
          </w:tcPr>
          <w:p w14:paraId="0D97807E"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08290CC9"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18</w:t>
            </w:r>
          </w:p>
        </w:tc>
      </w:tr>
      <w:tr w:rsidR="002A790C" w:rsidRPr="00326FFF" w14:paraId="10EA8632" w14:textId="77777777" w:rsidTr="008A756A">
        <w:trPr>
          <w:trHeight w:val="701"/>
        </w:trPr>
        <w:tc>
          <w:tcPr>
            <w:tcW w:w="0" w:type="auto"/>
          </w:tcPr>
          <w:p w14:paraId="0071BE7C"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Brief Social Phobia Scale - BSPS</w:t>
            </w:r>
          </w:p>
        </w:tc>
        <w:tc>
          <w:tcPr>
            <w:tcW w:w="0" w:type="auto"/>
          </w:tcPr>
          <w:p w14:paraId="26A53EF0"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Social phobia</w:t>
            </w:r>
          </w:p>
        </w:tc>
        <w:tc>
          <w:tcPr>
            <w:tcW w:w="0" w:type="auto"/>
          </w:tcPr>
          <w:p w14:paraId="2C6C5741"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535C2454"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11</w:t>
            </w:r>
          </w:p>
        </w:tc>
      </w:tr>
      <w:tr w:rsidR="002A790C" w:rsidRPr="00326FFF" w14:paraId="419F2425" w14:textId="77777777" w:rsidTr="008A756A">
        <w:trPr>
          <w:trHeight w:val="701"/>
        </w:trPr>
        <w:tc>
          <w:tcPr>
            <w:tcW w:w="0" w:type="auto"/>
          </w:tcPr>
          <w:p w14:paraId="102AD59A"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Clinical Anxiety Scale – CAS</w:t>
            </w:r>
          </w:p>
        </w:tc>
        <w:tc>
          <w:tcPr>
            <w:tcW w:w="0" w:type="auto"/>
          </w:tcPr>
          <w:p w14:paraId="56513994"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051ACB4B"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6FF5BEA1"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6 (+1)</w:t>
            </w:r>
          </w:p>
        </w:tc>
      </w:tr>
      <w:tr w:rsidR="002A790C" w:rsidRPr="00326FFF" w14:paraId="2476B76C" w14:textId="77777777" w:rsidTr="008A756A">
        <w:trPr>
          <w:trHeight w:val="701"/>
        </w:trPr>
        <w:tc>
          <w:tcPr>
            <w:tcW w:w="0" w:type="auto"/>
          </w:tcPr>
          <w:p w14:paraId="113A6A73"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Clinical Anxiety Scale – CAS</w:t>
            </w:r>
          </w:p>
        </w:tc>
        <w:tc>
          <w:tcPr>
            <w:tcW w:w="0" w:type="auto"/>
          </w:tcPr>
          <w:p w14:paraId="09126A70"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228A080E"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2463D1DC"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25</w:t>
            </w:r>
          </w:p>
        </w:tc>
      </w:tr>
      <w:tr w:rsidR="002A790C" w:rsidRPr="00326FFF" w14:paraId="1B13DA5B" w14:textId="77777777" w:rsidTr="008A756A">
        <w:trPr>
          <w:trHeight w:val="701"/>
        </w:trPr>
        <w:tc>
          <w:tcPr>
            <w:tcW w:w="0" w:type="auto"/>
          </w:tcPr>
          <w:p w14:paraId="79675D2F"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Cognitive-Somatic Anxiety</w:t>
            </w:r>
          </w:p>
          <w:p w14:paraId="0D6EC1B3" w14:textId="77777777" w:rsidR="002A790C" w:rsidRPr="00791661" w:rsidRDefault="002A790C" w:rsidP="008A756A">
            <w:pPr>
              <w:spacing w:before="72" w:after="72"/>
              <w:rPr>
                <w:rFonts w:ascii="Times New Roman" w:hAnsi="Times New Roman"/>
                <w:b/>
                <w:spacing w:val="-5"/>
                <w:lang w:val="en-US"/>
              </w:rPr>
            </w:pPr>
            <w:r w:rsidRPr="00791661">
              <w:rPr>
                <w:rFonts w:ascii="Times New Roman" w:hAnsi="Times New Roman"/>
                <w:b/>
                <w:spacing w:val="-5"/>
                <w:lang w:val="en-US"/>
              </w:rPr>
              <w:t>Questionnaire – CSAQ</w:t>
            </w:r>
          </w:p>
        </w:tc>
        <w:tc>
          <w:tcPr>
            <w:tcW w:w="0" w:type="auto"/>
          </w:tcPr>
          <w:p w14:paraId="6D09999C"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Anxiety-trait</w:t>
            </w:r>
          </w:p>
        </w:tc>
        <w:tc>
          <w:tcPr>
            <w:tcW w:w="0" w:type="auto"/>
          </w:tcPr>
          <w:p w14:paraId="2456EE9C"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360C9098"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14</w:t>
            </w:r>
          </w:p>
        </w:tc>
      </w:tr>
      <w:tr w:rsidR="002A790C" w:rsidRPr="00326FFF" w14:paraId="0A04D330" w14:textId="77777777" w:rsidTr="008A756A">
        <w:trPr>
          <w:trHeight w:val="701"/>
        </w:trPr>
        <w:tc>
          <w:tcPr>
            <w:tcW w:w="0" w:type="auto"/>
          </w:tcPr>
          <w:p w14:paraId="63ACA54E" w14:textId="77777777" w:rsidR="002A790C" w:rsidRPr="00791661" w:rsidRDefault="002A790C" w:rsidP="008A756A">
            <w:pPr>
              <w:spacing w:before="72" w:after="72"/>
              <w:jc w:val="center"/>
              <w:rPr>
                <w:rFonts w:ascii="Times New Roman" w:hAnsi="Times New Roman"/>
                <w:b/>
                <w:spacing w:val="-5"/>
                <w:lang w:val="en-US"/>
              </w:rPr>
            </w:pPr>
            <w:proofErr w:type="spellStart"/>
            <w:r w:rsidRPr="00791661">
              <w:rPr>
                <w:rFonts w:ascii="Times New Roman" w:hAnsi="Times New Roman"/>
                <w:b/>
                <w:spacing w:val="-5"/>
                <w:lang w:val="en-US"/>
              </w:rPr>
              <w:t>Covi</w:t>
            </w:r>
            <w:proofErr w:type="spellEnd"/>
            <w:r w:rsidRPr="00791661">
              <w:rPr>
                <w:rFonts w:ascii="Times New Roman" w:hAnsi="Times New Roman"/>
                <w:b/>
                <w:spacing w:val="-5"/>
                <w:lang w:val="en-US"/>
              </w:rPr>
              <w:t xml:space="preserve"> Anxiety Rating Scale – CARS</w:t>
            </w:r>
          </w:p>
        </w:tc>
        <w:tc>
          <w:tcPr>
            <w:tcW w:w="0" w:type="auto"/>
          </w:tcPr>
          <w:p w14:paraId="714E8FC7"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6DEEBB74"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7A9A3C36"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3</w:t>
            </w:r>
          </w:p>
        </w:tc>
      </w:tr>
      <w:tr w:rsidR="002A790C" w:rsidRPr="00326FFF" w14:paraId="23DFE88F" w14:textId="77777777" w:rsidTr="008A756A">
        <w:trPr>
          <w:trHeight w:val="701"/>
        </w:trPr>
        <w:tc>
          <w:tcPr>
            <w:tcW w:w="0" w:type="auto"/>
          </w:tcPr>
          <w:p w14:paraId="76269DBE"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Fear of Negative Evaluation Scale – FNE</w:t>
            </w:r>
          </w:p>
        </w:tc>
        <w:tc>
          <w:tcPr>
            <w:tcW w:w="0" w:type="auto"/>
          </w:tcPr>
          <w:p w14:paraId="427E82E6"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Social phobia</w:t>
            </w:r>
          </w:p>
        </w:tc>
        <w:tc>
          <w:tcPr>
            <w:tcW w:w="0" w:type="auto"/>
          </w:tcPr>
          <w:p w14:paraId="0A709B95"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1D0D576E"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30</w:t>
            </w:r>
          </w:p>
        </w:tc>
      </w:tr>
      <w:tr w:rsidR="002A790C" w:rsidRPr="00326FFF" w14:paraId="24E9AF15" w14:textId="77777777" w:rsidTr="008A756A">
        <w:trPr>
          <w:trHeight w:val="701"/>
        </w:trPr>
        <w:tc>
          <w:tcPr>
            <w:tcW w:w="0" w:type="auto"/>
          </w:tcPr>
          <w:p w14:paraId="5FE9885E"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Fear Questionnaire – FQ</w:t>
            </w:r>
          </w:p>
        </w:tc>
        <w:tc>
          <w:tcPr>
            <w:tcW w:w="0" w:type="auto"/>
          </w:tcPr>
          <w:p w14:paraId="1D2176DC"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Simple phobia</w:t>
            </w:r>
          </w:p>
        </w:tc>
        <w:tc>
          <w:tcPr>
            <w:tcW w:w="0" w:type="auto"/>
          </w:tcPr>
          <w:p w14:paraId="27D9A14D"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630DD678"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24</w:t>
            </w:r>
          </w:p>
        </w:tc>
      </w:tr>
      <w:tr w:rsidR="002A790C" w:rsidRPr="00326FFF" w14:paraId="51B7673E" w14:textId="77777777" w:rsidTr="008A756A">
        <w:trPr>
          <w:trHeight w:val="701"/>
        </w:trPr>
        <w:tc>
          <w:tcPr>
            <w:tcW w:w="0" w:type="auto"/>
          </w:tcPr>
          <w:p w14:paraId="33EE8B47"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Fear Survey Schedule-II - FSS-II</w:t>
            </w:r>
          </w:p>
        </w:tc>
        <w:tc>
          <w:tcPr>
            <w:tcW w:w="0" w:type="auto"/>
          </w:tcPr>
          <w:p w14:paraId="6161E3AE"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Simple phobia</w:t>
            </w:r>
          </w:p>
        </w:tc>
        <w:tc>
          <w:tcPr>
            <w:tcW w:w="0" w:type="auto"/>
          </w:tcPr>
          <w:p w14:paraId="03686F98"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588DC47A"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51</w:t>
            </w:r>
          </w:p>
        </w:tc>
      </w:tr>
      <w:tr w:rsidR="002A790C" w:rsidRPr="00326FFF" w14:paraId="1B4E6BA2" w14:textId="77777777" w:rsidTr="008A756A">
        <w:trPr>
          <w:trHeight w:val="701"/>
        </w:trPr>
        <w:tc>
          <w:tcPr>
            <w:tcW w:w="0" w:type="auto"/>
          </w:tcPr>
          <w:p w14:paraId="04009716"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Fear Survey Schedule-II - FSS-II</w:t>
            </w:r>
          </w:p>
        </w:tc>
        <w:tc>
          <w:tcPr>
            <w:tcW w:w="0" w:type="auto"/>
          </w:tcPr>
          <w:p w14:paraId="25B0C723"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Simple phobia</w:t>
            </w:r>
          </w:p>
        </w:tc>
        <w:tc>
          <w:tcPr>
            <w:tcW w:w="0" w:type="auto"/>
          </w:tcPr>
          <w:p w14:paraId="09D460A3"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338BF54D"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51</w:t>
            </w:r>
          </w:p>
        </w:tc>
      </w:tr>
      <w:tr w:rsidR="002A790C" w:rsidRPr="00326FFF" w14:paraId="48B1D20E" w14:textId="77777777" w:rsidTr="008A756A">
        <w:trPr>
          <w:trHeight w:val="701"/>
        </w:trPr>
        <w:tc>
          <w:tcPr>
            <w:tcW w:w="0" w:type="auto"/>
          </w:tcPr>
          <w:p w14:paraId="2A83E578"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Generalized Anxiety Disorder – 7 GAD-7</w:t>
            </w:r>
          </w:p>
        </w:tc>
        <w:tc>
          <w:tcPr>
            <w:tcW w:w="0" w:type="auto"/>
          </w:tcPr>
          <w:p w14:paraId="2106E83D" w14:textId="77777777" w:rsidR="002A790C" w:rsidRPr="00326FFF" w:rsidRDefault="002A790C" w:rsidP="008A756A">
            <w:pPr>
              <w:spacing w:after="120"/>
              <w:ind w:left="-48"/>
              <w:jc w:val="center"/>
              <w:rPr>
                <w:rFonts w:ascii="Times New Roman" w:hAnsi="Times New Roman"/>
                <w:spacing w:val="-5"/>
                <w:lang w:val="en-US"/>
              </w:rPr>
            </w:pPr>
            <w:r>
              <w:rPr>
                <w:rFonts w:ascii="Times New Roman" w:hAnsi="Times New Roman"/>
                <w:spacing w:val="-5"/>
                <w:lang w:val="en-US"/>
              </w:rPr>
              <w:t>Generalized anxiety disorder</w:t>
            </w:r>
          </w:p>
        </w:tc>
        <w:tc>
          <w:tcPr>
            <w:tcW w:w="0" w:type="auto"/>
          </w:tcPr>
          <w:p w14:paraId="2108361E" w14:textId="77777777" w:rsidR="002A790C" w:rsidRPr="00326FFF" w:rsidRDefault="002A790C" w:rsidP="008A756A">
            <w:pPr>
              <w:spacing w:after="120"/>
              <w:ind w:left="-48"/>
              <w:jc w:val="center"/>
              <w:rPr>
                <w:rFonts w:ascii="Times New Roman" w:hAnsi="Times New Roman"/>
                <w:spacing w:val="-5"/>
                <w:lang w:val="en-US"/>
              </w:rPr>
            </w:pPr>
            <w:r>
              <w:rPr>
                <w:rFonts w:ascii="Times New Roman" w:hAnsi="Times New Roman"/>
                <w:spacing w:val="-5"/>
                <w:lang w:val="en-US"/>
              </w:rPr>
              <w:t>Self</w:t>
            </w:r>
          </w:p>
        </w:tc>
        <w:tc>
          <w:tcPr>
            <w:tcW w:w="0" w:type="auto"/>
          </w:tcPr>
          <w:p w14:paraId="5310DB17" w14:textId="77777777" w:rsidR="002A790C" w:rsidRPr="00326FFF" w:rsidRDefault="002A790C" w:rsidP="008A756A">
            <w:pPr>
              <w:spacing w:after="120"/>
              <w:ind w:left="-48"/>
              <w:jc w:val="center"/>
              <w:rPr>
                <w:rFonts w:ascii="Times New Roman" w:hAnsi="Times New Roman"/>
                <w:spacing w:val="-5"/>
                <w:lang w:val="en-US"/>
              </w:rPr>
            </w:pPr>
            <w:r>
              <w:rPr>
                <w:rFonts w:ascii="Times New Roman" w:hAnsi="Times New Roman"/>
                <w:spacing w:val="-5"/>
                <w:lang w:val="en-US"/>
              </w:rPr>
              <w:t>7</w:t>
            </w:r>
          </w:p>
        </w:tc>
      </w:tr>
      <w:tr w:rsidR="002A790C" w:rsidRPr="00326FFF" w14:paraId="743CB7B4" w14:textId="77777777" w:rsidTr="008A756A">
        <w:trPr>
          <w:trHeight w:val="701"/>
        </w:trPr>
        <w:tc>
          <w:tcPr>
            <w:tcW w:w="0" w:type="auto"/>
          </w:tcPr>
          <w:p w14:paraId="68D42E9D"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lastRenderedPageBreak/>
              <w:t>Hamilton Rating Scale for Anxiety - HRSA or HAM-A</w:t>
            </w:r>
          </w:p>
        </w:tc>
        <w:tc>
          <w:tcPr>
            <w:tcW w:w="0" w:type="auto"/>
          </w:tcPr>
          <w:p w14:paraId="2F0D1A79"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24BD5AD7"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0F52BD81" w14:textId="77777777" w:rsidR="002A790C" w:rsidRPr="00326FFF" w:rsidRDefault="002A790C" w:rsidP="008A756A">
            <w:pPr>
              <w:tabs>
                <w:tab w:val="left" w:pos="889"/>
              </w:tabs>
              <w:spacing w:before="72" w:after="72"/>
              <w:jc w:val="center"/>
              <w:rPr>
                <w:rFonts w:ascii="Times New Roman" w:hAnsi="Times New Roman"/>
                <w:spacing w:val="-5"/>
                <w:lang w:val="en-US"/>
              </w:rPr>
            </w:pPr>
            <w:r w:rsidRPr="00326FFF">
              <w:rPr>
                <w:rFonts w:ascii="Times New Roman" w:hAnsi="Times New Roman"/>
                <w:spacing w:val="-5"/>
                <w:lang w:val="en-US"/>
              </w:rPr>
              <w:t>14</w:t>
            </w:r>
          </w:p>
        </w:tc>
      </w:tr>
      <w:tr w:rsidR="002A790C" w:rsidRPr="00326FFF" w14:paraId="392A8DCC" w14:textId="77777777" w:rsidTr="008A756A">
        <w:trPr>
          <w:trHeight w:val="701"/>
        </w:trPr>
        <w:tc>
          <w:tcPr>
            <w:tcW w:w="0" w:type="auto"/>
          </w:tcPr>
          <w:p w14:paraId="58607D49"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Interaction Anxiousness Scale – IAS</w:t>
            </w:r>
          </w:p>
        </w:tc>
        <w:tc>
          <w:tcPr>
            <w:tcW w:w="0" w:type="auto"/>
          </w:tcPr>
          <w:p w14:paraId="08B32DF8"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Social phobia</w:t>
            </w:r>
          </w:p>
        </w:tc>
        <w:tc>
          <w:tcPr>
            <w:tcW w:w="0" w:type="auto"/>
          </w:tcPr>
          <w:p w14:paraId="5CF72B67"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114903FC"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15</w:t>
            </w:r>
          </w:p>
        </w:tc>
      </w:tr>
      <w:tr w:rsidR="002A790C" w:rsidRPr="00326FFF" w14:paraId="3EF1EFB6" w14:textId="77777777" w:rsidTr="008A756A">
        <w:trPr>
          <w:trHeight w:val="701"/>
        </w:trPr>
        <w:tc>
          <w:tcPr>
            <w:tcW w:w="0" w:type="auto"/>
          </w:tcPr>
          <w:p w14:paraId="308EAE3E" w14:textId="77777777" w:rsidR="002A790C" w:rsidRPr="002A790C" w:rsidRDefault="002A790C" w:rsidP="008A756A">
            <w:pPr>
              <w:spacing w:after="120"/>
              <w:ind w:left="-48"/>
              <w:jc w:val="center"/>
              <w:rPr>
                <w:rFonts w:ascii="Times New Roman" w:hAnsi="Times New Roman"/>
                <w:b/>
                <w:bCs/>
                <w:spacing w:val="-5"/>
                <w:lang w:val="it-IT"/>
              </w:rPr>
            </w:pPr>
            <w:r w:rsidRPr="002A790C">
              <w:rPr>
                <w:rFonts w:ascii="Times New Roman" w:hAnsi="Times New Roman"/>
                <w:b/>
                <w:bCs/>
                <w:spacing w:val="-5"/>
                <w:lang w:val="it-IT"/>
              </w:rPr>
              <w:t>Liebowitz Social Phobia Scale – LSPS</w:t>
            </w:r>
          </w:p>
        </w:tc>
        <w:tc>
          <w:tcPr>
            <w:tcW w:w="0" w:type="auto"/>
          </w:tcPr>
          <w:p w14:paraId="6CBF3FE9"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Social phobia</w:t>
            </w:r>
          </w:p>
        </w:tc>
        <w:tc>
          <w:tcPr>
            <w:tcW w:w="0" w:type="auto"/>
          </w:tcPr>
          <w:p w14:paraId="0003C11D"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2B142591"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24</w:t>
            </w:r>
          </w:p>
        </w:tc>
      </w:tr>
      <w:tr w:rsidR="002A790C" w:rsidRPr="00326FFF" w14:paraId="5F83521D" w14:textId="77777777" w:rsidTr="008A756A">
        <w:trPr>
          <w:trHeight w:val="701"/>
        </w:trPr>
        <w:tc>
          <w:tcPr>
            <w:tcW w:w="0" w:type="auto"/>
          </w:tcPr>
          <w:p w14:paraId="6285FE15"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Manifest Anxiety Scale – MAS</w:t>
            </w:r>
          </w:p>
        </w:tc>
        <w:tc>
          <w:tcPr>
            <w:tcW w:w="0" w:type="auto"/>
          </w:tcPr>
          <w:p w14:paraId="49714F82"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Anxiety-trait</w:t>
            </w:r>
          </w:p>
        </w:tc>
        <w:tc>
          <w:tcPr>
            <w:tcW w:w="0" w:type="auto"/>
          </w:tcPr>
          <w:p w14:paraId="1B040CF0" w14:textId="77777777" w:rsidR="002A790C" w:rsidRPr="00326FFF" w:rsidRDefault="002A790C" w:rsidP="008A756A">
            <w:pPr>
              <w:spacing w:before="108"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05711D72" w14:textId="77777777" w:rsidR="002A790C" w:rsidRPr="00326FFF" w:rsidRDefault="002A790C" w:rsidP="008A756A">
            <w:pPr>
              <w:spacing w:before="108" w:after="72"/>
              <w:jc w:val="center"/>
              <w:rPr>
                <w:rFonts w:ascii="Times New Roman" w:hAnsi="Times New Roman"/>
                <w:spacing w:val="-5"/>
                <w:lang w:val="en-US"/>
              </w:rPr>
            </w:pPr>
            <w:r w:rsidRPr="00326FFF">
              <w:rPr>
                <w:rFonts w:ascii="Times New Roman" w:hAnsi="Times New Roman"/>
                <w:spacing w:val="-5"/>
                <w:lang w:val="en-US"/>
              </w:rPr>
              <w:t>50/20</w:t>
            </w:r>
          </w:p>
        </w:tc>
      </w:tr>
      <w:tr w:rsidR="002A790C" w:rsidRPr="00326FFF" w14:paraId="203CFDCE" w14:textId="77777777" w:rsidTr="008A756A">
        <w:trPr>
          <w:trHeight w:val="701"/>
        </w:trPr>
        <w:tc>
          <w:tcPr>
            <w:tcW w:w="0" w:type="auto"/>
          </w:tcPr>
          <w:p w14:paraId="4BF2091D"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Marks-Sheehan Phobia Scale – MSPS</w:t>
            </w:r>
          </w:p>
        </w:tc>
        <w:tc>
          <w:tcPr>
            <w:tcW w:w="0" w:type="auto"/>
          </w:tcPr>
          <w:p w14:paraId="1F546A90"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Simple phobia</w:t>
            </w:r>
          </w:p>
        </w:tc>
        <w:tc>
          <w:tcPr>
            <w:tcW w:w="0" w:type="auto"/>
          </w:tcPr>
          <w:p w14:paraId="0488E5AA"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12DF6BF3"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16</w:t>
            </w:r>
          </w:p>
        </w:tc>
      </w:tr>
      <w:tr w:rsidR="002A790C" w:rsidRPr="00326FFF" w14:paraId="4135585F" w14:textId="77777777" w:rsidTr="008A756A">
        <w:trPr>
          <w:trHeight w:val="701"/>
        </w:trPr>
        <w:tc>
          <w:tcPr>
            <w:tcW w:w="0" w:type="auto"/>
          </w:tcPr>
          <w:p w14:paraId="5EE187F9"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Mobility Inventory for Agoraphobia – MIA</w:t>
            </w:r>
          </w:p>
        </w:tc>
        <w:tc>
          <w:tcPr>
            <w:tcW w:w="0" w:type="auto"/>
          </w:tcPr>
          <w:p w14:paraId="0D2A47E2"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Agoraphobia</w:t>
            </w:r>
          </w:p>
        </w:tc>
        <w:tc>
          <w:tcPr>
            <w:tcW w:w="0" w:type="auto"/>
          </w:tcPr>
          <w:p w14:paraId="2A145636"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693C166E"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27</w:t>
            </w:r>
          </w:p>
        </w:tc>
      </w:tr>
      <w:tr w:rsidR="002A790C" w:rsidRPr="00326FFF" w14:paraId="27F90716" w14:textId="77777777" w:rsidTr="008A756A">
        <w:trPr>
          <w:trHeight w:val="701"/>
        </w:trPr>
        <w:tc>
          <w:tcPr>
            <w:tcW w:w="0" w:type="auto"/>
          </w:tcPr>
          <w:p w14:paraId="368C0942"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Panic Attack and Anticipatory Anxiety Scale – PAAAS</w:t>
            </w:r>
          </w:p>
        </w:tc>
        <w:tc>
          <w:tcPr>
            <w:tcW w:w="0" w:type="auto"/>
          </w:tcPr>
          <w:p w14:paraId="354BED2A"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Panic attack</w:t>
            </w:r>
          </w:p>
        </w:tc>
        <w:tc>
          <w:tcPr>
            <w:tcW w:w="0" w:type="auto"/>
          </w:tcPr>
          <w:p w14:paraId="3CD622F9"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7E088591"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18</w:t>
            </w:r>
          </w:p>
        </w:tc>
      </w:tr>
      <w:tr w:rsidR="002A790C" w:rsidRPr="00326FFF" w14:paraId="64A34DA9" w14:textId="77777777" w:rsidTr="008A756A">
        <w:trPr>
          <w:trHeight w:val="701"/>
        </w:trPr>
        <w:tc>
          <w:tcPr>
            <w:tcW w:w="0" w:type="auto"/>
          </w:tcPr>
          <w:p w14:paraId="179190C4"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Panic Attack Cognitions Questionnaire – PACQ</w:t>
            </w:r>
          </w:p>
        </w:tc>
        <w:tc>
          <w:tcPr>
            <w:tcW w:w="0" w:type="auto"/>
          </w:tcPr>
          <w:p w14:paraId="466B6467"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Panic attack</w:t>
            </w:r>
          </w:p>
        </w:tc>
        <w:tc>
          <w:tcPr>
            <w:tcW w:w="0" w:type="auto"/>
          </w:tcPr>
          <w:p w14:paraId="20F79BE9"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562500FA"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23</w:t>
            </w:r>
          </w:p>
        </w:tc>
      </w:tr>
      <w:tr w:rsidR="002A790C" w:rsidRPr="00326FFF" w14:paraId="63AD4934" w14:textId="77777777" w:rsidTr="008A756A">
        <w:trPr>
          <w:trHeight w:val="701"/>
        </w:trPr>
        <w:tc>
          <w:tcPr>
            <w:tcW w:w="0" w:type="auto"/>
          </w:tcPr>
          <w:p w14:paraId="67E73A3D" w14:textId="77777777" w:rsidR="002A790C" w:rsidRPr="00791661" w:rsidRDefault="002A790C" w:rsidP="008A756A">
            <w:pPr>
              <w:spacing w:before="72" w:after="72"/>
              <w:jc w:val="center"/>
              <w:rPr>
                <w:rFonts w:ascii="Times New Roman" w:hAnsi="Times New Roman"/>
                <w:b/>
                <w:spacing w:val="-5"/>
                <w:lang w:val="en-US"/>
              </w:rPr>
            </w:pPr>
            <w:proofErr w:type="spellStart"/>
            <w:r w:rsidRPr="00791661">
              <w:rPr>
                <w:rFonts w:ascii="Times New Roman" w:hAnsi="Times New Roman"/>
                <w:b/>
                <w:spacing w:val="-5"/>
                <w:lang w:val="en-US"/>
              </w:rPr>
              <w:t>Schalling</w:t>
            </w:r>
            <w:proofErr w:type="spellEnd"/>
            <w:r w:rsidRPr="00791661">
              <w:rPr>
                <w:rFonts w:ascii="Times New Roman" w:hAnsi="Times New Roman"/>
                <w:b/>
                <w:spacing w:val="-5"/>
                <w:lang w:val="en-US"/>
              </w:rPr>
              <w:t xml:space="preserve"> Anxiety Rating Scale  - SARS</w:t>
            </w:r>
          </w:p>
        </w:tc>
        <w:tc>
          <w:tcPr>
            <w:tcW w:w="0" w:type="auto"/>
          </w:tcPr>
          <w:p w14:paraId="2CB21AF1"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47C04ECA"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379B80E9"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10</w:t>
            </w:r>
          </w:p>
        </w:tc>
      </w:tr>
      <w:tr w:rsidR="002A790C" w:rsidRPr="00326FFF" w14:paraId="3C81E2E8" w14:textId="77777777" w:rsidTr="008A756A">
        <w:trPr>
          <w:trHeight w:val="701"/>
        </w:trPr>
        <w:tc>
          <w:tcPr>
            <w:tcW w:w="0" w:type="auto"/>
          </w:tcPr>
          <w:p w14:paraId="09DE3293"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Self-Rating Anxiety Scale – SAS</w:t>
            </w:r>
          </w:p>
        </w:tc>
        <w:tc>
          <w:tcPr>
            <w:tcW w:w="0" w:type="auto"/>
          </w:tcPr>
          <w:p w14:paraId="2C46ED59"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380C2ECC"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466C1C2E"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20</w:t>
            </w:r>
          </w:p>
        </w:tc>
      </w:tr>
      <w:tr w:rsidR="002A790C" w:rsidRPr="00326FFF" w14:paraId="5011F043" w14:textId="77777777" w:rsidTr="008A756A">
        <w:trPr>
          <w:trHeight w:val="701"/>
        </w:trPr>
        <w:tc>
          <w:tcPr>
            <w:tcW w:w="0" w:type="auto"/>
          </w:tcPr>
          <w:p w14:paraId="5DEAC216"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Sheehan Clinician Rated</w:t>
            </w:r>
          </w:p>
          <w:p w14:paraId="12249DBD"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Anxiety Scale – SCRAS</w:t>
            </w:r>
          </w:p>
        </w:tc>
        <w:tc>
          <w:tcPr>
            <w:tcW w:w="0" w:type="auto"/>
          </w:tcPr>
          <w:p w14:paraId="21C403AD"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77CDB72C"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29F8FD16"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35</w:t>
            </w:r>
          </w:p>
        </w:tc>
      </w:tr>
      <w:tr w:rsidR="002A790C" w:rsidRPr="00326FFF" w14:paraId="74ACC466" w14:textId="77777777" w:rsidTr="008A756A">
        <w:trPr>
          <w:trHeight w:val="701"/>
        </w:trPr>
        <w:tc>
          <w:tcPr>
            <w:tcW w:w="0" w:type="auto"/>
          </w:tcPr>
          <w:p w14:paraId="5B3B07D0"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Sheehan Patient Rated</w:t>
            </w:r>
          </w:p>
          <w:p w14:paraId="02A7AFBA"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Anxiety Scale – SPRAS</w:t>
            </w:r>
          </w:p>
        </w:tc>
        <w:tc>
          <w:tcPr>
            <w:tcW w:w="0" w:type="auto"/>
          </w:tcPr>
          <w:p w14:paraId="760D1B07"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6FD2DF0B"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07C39160"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35 + 11</w:t>
            </w:r>
          </w:p>
        </w:tc>
      </w:tr>
      <w:tr w:rsidR="002A790C" w:rsidRPr="00326FFF" w14:paraId="57869017" w14:textId="77777777" w:rsidTr="008A756A">
        <w:trPr>
          <w:trHeight w:val="701"/>
        </w:trPr>
        <w:tc>
          <w:tcPr>
            <w:tcW w:w="0" w:type="auto"/>
          </w:tcPr>
          <w:p w14:paraId="22F7638F"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Social Avoidance and Distress Scale - SAD</w:t>
            </w:r>
          </w:p>
        </w:tc>
        <w:tc>
          <w:tcPr>
            <w:tcW w:w="0" w:type="auto"/>
          </w:tcPr>
          <w:p w14:paraId="07B32B03"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Social phobia</w:t>
            </w:r>
          </w:p>
        </w:tc>
        <w:tc>
          <w:tcPr>
            <w:tcW w:w="0" w:type="auto"/>
          </w:tcPr>
          <w:p w14:paraId="7F85BF31"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4904C857"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28</w:t>
            </w:r>
          </w:p>
        </w:tc>
      </w:tr>
      <w:tr w:rsidR="002A790C" w:rsidRPr="00326FFF" w14:paraId="7592F9BD" w14:textId="77777777" w:rsidTr="008A756A">
        <w:trPr>
          <w:trHeight w:val="701"/>
        </w:trPr>
        <w:tc>
          <w:tcPr>
            <w:tcW w:w="0" w:type="auto"/>
          </w:tcPr>
          <w:p w14:paraId="60529E11"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Social Avoidance and Distress Scale - SAD</w:t>
            </w:r>
          </w:p>
        </w:tc>
        <w:tc>
          <w:tcPr>
            <w:tcW w:w="0" w:type="auto"/>
          </w:tcPr>
          <w:p w14:paraId="5C86D89A"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Social phobia</w:t>
            </w:r>
          </w:p>
        </w:tc>
        <w:tc>
          <w:tcPr>
            <w:tcW w:w="0" w:type="auto"/>
          </w:tcPr>
          <w:p w14:paraId="3C307166"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297B2DA6"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28</w:t>
            </w:r>
          </w:p>
        </w:tc>
      </w:tr>
      <w:tr w:rsidR="002A790C" w:rsidRPr="00326FFF" w14:paraId="449B912E" w14:textId="77777777" w:rsidTr="008A756A">
        <w:trPr>
          <w:trHeight w:val="701"/>
        </w:trPr>
        <w:tc>
          <w:tcPr>
            <w:tcW w:w="0" w:type="auto"/>
          </w:tcPr>
          <w:p w14:paraId="2283CFF5" w14:textId="77777777" w:rsidR="002A790C" w:rsidRPr="00791661" w:rsidRDefault="002A790C" w:rsidP="008A756A">
            <w:pPr>
              <w:spacing w:after="120"/>
              <w:ind w:left="-48"/>
              <w:jc w:val="center"/>
              <w:rPr>
                <w:rFonts w:ascii="Times New Roman" w:hAnsi="Times New Roman"/>
                <w:b/>
                <w:bCs/>
                <w:spacing w:val="-5"/>
                <w:lang w:val="en-US"/>
              </w:rPr>
            </w:pPr>
            <w:r w:rsidRPr="00791661">
              <w:rPr>
                <w:rFonts w:ascii="Times New Roman" w:hAnsi="Times New Roman"/>
                <w:b/>
                <w:bCs/>
                <w:spacing w:val="-5"/>
                <w:lang w:val="en-US"/>
              </w:rPr>
              <w:t>Social Interaction Self-Statement Test – SISST</w:t>
            </w:r>
          </w:p>
        </w:tc>
        <w:tc>
          <w:tcPr>
            <w:tcW w:w="0" w:type="auto"/>
          </w:tcPr>
          <w:p w14:paraId="35CDAD11"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Social phobia</w:t>
            </w:r>
          </w:p>
        </w:tc>
        <w:tc>
          <w:tcPr>
            <w:tcW w:w="0" w:type="auto"/>
          </w:tcPr>
          <w:p w14:paraId="2E752E75"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60840AB4" w14:textId="77777777" w:rsidR="002A790C" w:rsidRPr="00326FFF" w:rsidRDefault="002A790C" w:rsidP="008A756A">
            <w:pPr>
              <w:spacing w:after="120"/>
              <w:ind w:left="-48"/>
              <w:jc w:val="center"/>
              <w:rPr>
                <w:rFonts w:ascii="Times New Roman" w:hAnsi="Times New Roman"/>
                <w:spacing w:val="-5"/>
                <w:lang w:val="en-US"/>
              </w:rPr>
            </w:pPr>
            <w:r w:rsidRPr="00326FFF">
              <w:rPr>
                <w:rFonts w:ascii="Times New Roman" w:hAnsi="Times New Roman"/>
                <w:spacing w:val="-5"/>
                <w:lang w:val="en-US"/>
              </w:rPr>
              <w:t>30</w:t>
            </w:r>
          </w:p>
        </w:tc>
      </w:tr>
      <w:tr w:rsidR="002A790C" w:rsidRPr="00326FFF" w14:paraId="6F24649E" w14:textId="77777777" w:rsidTr="008A756A">
        <w:trPr>
          <w:trHeight w:val="701"/>
        </w:trPr>
        <w:tc>
          <w:tcPr>
            <w:tcW w:w="0" w:type="auto"/>
          </w:tcPr>
          <w:p w14:paraId="1F1D59DF"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Somatic, Cognitive, Behavioral</w:t>
            </w:r>
          </w:p>
          <w:p w14:paraId="440D706A"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Anxiety Inventory  - SCBAI</w:t>
            </w:r>
          </w:p>
        </w:tc>
        <w:tc>
          <w:tcPr>
            <w:tcW w:w="0" w:type="auto"/>
          </w:tcPr>
          <w:p w14:paraId="529E7962"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24A38D81"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31784CBB"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36</w:t>
            </w:r>
          </w:p>
        </w:tc>
      </w:tr>
      <w:tr w:rsidR="002A790C" w:rsidRPr="00326FFF" w14:paraId="1379816D" w14:textId="77777777" w:rsidTr="008A756A">
        <w:trPr>
          <w:trHeight w:val="701"/>
        </w:trPr>
        <w:tc>
          <w:tcPr>
            <w:tcW w:w="0" w:type="auto"/>
          </w:tcPr>
          <w:p w14:paraId="6234F490"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STAI (Form Y) S-Anxiety Scale</w:t>
            </w:r>
          </w:p>
        </w:tc>
        <w:tc>
          <w:tcPr>
            <w:tcW w:w="0" w:type="auto"/>
          </w:tcPr>
          <w:p w14:paraId="24971932"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53AE67AF"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64CC7A37"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20</w:t>
            </w:r>
          </w:p>
        </w:tc>
      </w:tr>
      <w:tr w:rsidR="002A790C" w:rsidRPr="00326FFF" w14:paraId="63098372" w14:textId="77777777" w:rsidTr="008A756A">
        <w:trPr>
          <w:trHeight w:val="701"/>
        </w:trPr>
        <w:tc>
          <w:tcPr>
            <w:tcW w:w="0" w:type="auto"/>
          </w:tcPr>
          <w:p w14:paraId="3766E639"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STAI (Form Y) T-Anxiety Scale</w:t>
            </w:r>
          </w:p>
        </w:tc>
        <w:tc>
          <w:tcPr>
            <w:tcW w:w="0" w:type="auto"/>
          </w:tcPr>
          <w:p w14:paraId="019AF852"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Anxiety-trait</w:t>
            </w:r>
          </w:p>
        </w:tc>
        <w:tc>
          <w:tcPr>
            <w:tcW w:w="0" w:type="auto"/>
          </w:tcPr>
          <w:p w14:paraId="31350C93"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Self</w:t>
            </w:r>
          </w:p>
        </w:tc>
        <w:tc>
          <w:tcPr>
            <w:tcW w:w="0" w:type="auto"/>
          </w:tcPr>
          <w:p w14:paraId="5B303260"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20</w:t>
            </w:r>
          </w:p>
        </w:tc>
      </w:tr>
      <w:tr w:rsidR="002A790C" w:rsidRPr="00326FFF" w14:paraId="22AB607E" w14:textId="77777777" w:rsidTr="008A756A">
        <w:trPr>
          <w:trHeight w:val="701"/>
        </w:trPr>
        <w:tc>
          <w:tcPr>
            <w:tcW w:w="0" w:type="auto"/>
          </w:tcPr>
          <w:p w14:paraId="7F04AA97" w14:textId="77777777" w:rsidR="002A790C" w:rsidRPr="00791661" w:rsidRDefault="002A790C" w:rsidP="008A756A">
            <w:pPr>
              <w:spacing w:before="72" w:after="72"/>
              <w:jc w:val="center"/>
              <w:rPr>
                <w:rFonts w:ascii="Times New Roman" w:hAnsi="Times New Roman"/>
                <w:b/>
                <w:spacing w:val="-5"/>
                <w:lang w:val="en-US"/>
              </w:rPr>
            </w:pPr>
            <w:r w:rsidRPr="00791661">
              <w:rPr>
                <w:rFonts w:ascii="Times New Roman" w:hAnsi="Times New Roman"/>
                <w:b/>
                <w:spacing w:val="-5"/>
                <w:lang w:val="en-US"/>
              </w:rPr>
              <w:t>Wang Anxiety Scale - WAS</w:t>
            </w:r>
          </w:p>
        </w:tc>
        <w:tc>
          <w:tcPr>
            <w:tcW w:w="0" w:type="auto"/>
          </w:tcPr>
          <w:p w14:paraId="71115E8F"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Anxiety-state</w:t>
            </w:r>
          </w:p>
        </w:tc>
        <w:tc>
          <w:tcPr>
            <w:tcW w:w="0" w:type="auto"/>
          </w:tcPr>
          <w:p w14:paraId="42658FF5"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interview</w:t>
            </w:r>
          </w:p>
        </w:tc>
        <w:tc>
          <w:tcPr>
            <w:tcW w:w="0" w:type="auto"/>
          </w:tcPr>
          <w:p w14:paraId="4D507528" w14:textId="77777777" w:rsidR="002A790C" w:rsidRPr="00326FFF" w:rsidRDefault="002A790C" w:rsidP="008A756A">
            <w:pPr>
              <w:spacing w:before="72" w:after="72"/>
              <w:jc w:val="center"/>
              <w:rPr>
                <w:rFonts w:ascii="Times New Roman" w:hAnsi="Times New Roman"/>
                <w:spacing w:val="-5"/>
                <w:lang w:val="en-US"/>
              </w:rPr>
            </w:pPr>
            <w:r w:rsidRPr="00326FFF">
              <w:rPr>
                <w:rFonts w:ascii="Times New Roman" w:hAnsi="Times New Roman"/>
                <w:spacing w:val="-5"/>
                <w:lang w:val="en-US"/>
              </w:rPr>
              <w:t>12</w:t>
            </w:r>
          </w:p>
        </w:tc>
      </w:tr>
      <w:tr w:rsidR="002A790C" w:rsidRPr="00326FFF" w14:paraId="07244A12" w14:textId="77777777" w:rsidTr="008A756A">
        <w:trPr>
          <w:trHeight w:val="701"/>
        </w:trPr>
        <w:tc>
          <w:tcPr>
            <w:tcW w:w="0" w:type="auto"/>
          </w:tcPr>
          <w:p w14:paraId="23A176E6" w14:textId="77777777" w:rsidR="002A790C" w:rsidRPr="00791661" w:rsidRDefault="002A790C" w:rsidP="008A756A">
            <w:pPr>
              <w:spacing w:before="72" w:after="72"/>
              <w:jc w:val="center"/>
              <w:rPr>
                <w:rFonts w:ascii="Times New Roman" w:hAnsi="Times New Roman"/>
                <w:b/>
                <w:spacing w:val="-5"/>
                <w:lang w:val="en-US"/>
              </w:rPr>
            </w:pPr>
            <w:r>
              <w:rPr>
                <w:rFonts w:ascii="Times New Roman" w:hAnsi="Times New Roman"/>
                <w:b/>
                <w:spacing w:val="-5"/>
                <w:lang w:val="en-US"/>
              </w:rPr>
              <w:lastRenderedPageBreak/>
              <w:t>Yale-Brown Obsessive Compulsive Scale (Y-BOCS)</w:t>
            </w:r>
          </w:p>
        </w:tc>
        <w:tc>
          <w:tcPr>
            <w:tcW w:w="0" w:type="auto"/>
          </w:tcPr>
          <w:p w14:paraId="045B2715" w14:textId="77777777" w:rsidR="002A790C" w:rsidRPr="00326FFF" w:rsidRDefault="002A790C" w:rsidP="008A756A">
            <w:pPr>
              <w:spacing w:before="72" w:after="72"/>
              <w:jc w:val="center"/>
              <w:rPr>
                <w:rFonts w:ascii="Times New Roman" w:hAnsi="Times New Roman"/>
                <w:spacing w:val="-5"/>
                <w:lang w:val="en-US"/>
              </w:rPr>
            </w:pPr>
            <w:r>
              <w:rPr>
                <w:rFonts w:ascii="Times New Roman" w:hAnsi="Times New Roman"/>
                <w:spacing w:val="-5"/>
                <w:lang w:val="en-US"/>
              </w:rPr>
              <w:t>Obsessive Compulsive Disorder</w:t>
            </w:r>
          </w:p>
        </w:tc>
        <w:tc>
          <w:tcPr>
            <w:tcW w:w="0" w:type="auto"/>
          </w:tcPr>
          <w:p w14:paraId="37F6F5B8" w14:textId="77777777" w:rsidR="002A790C" w:rsidRPr="00326FFF" w:rsidRDefault="002A790C" w:rsidP="008A756A">
            <w:pPr>
              <w:spacing w:before="72" w:after="72"/>
              <w:jc w:val="center"/>
              <w:rPr>
                <w:rFonts w:ascii="Times New Roman" w:hAnsi="Times New Roman"/>
                <w:spacing w:val="-5"/>
                <w:lang w:val="en-US"/>
              </w:rPr>
            </w:pPr>
            <w:r>
              <w:rPr>
                <w:rFonts w:ascii="Times New Roman" w:hAnsi="Times New Roman"/>
                <w:spacing w:val="-5"/>
                <w:lang w:val="en-US"/>
              </w:rPr>
              <w:t>Checklist/Interview</w:t>
            </w:r>
          </w:p>
        </w:tc>
        <w:tc>
          <w:tcPr>
            <w:tcW w:w="0" w:type="auto"/>
          </w:tcPr>
          <w:p w14:paraId="183D6A50" w14:textId="77777777" w:rsidR="002A790C" w:rsidRPr="00326FFF" w:rsidRDefault="002A790C" w:rsidP="008A756A">
            <w:pPr>
              <w:spacing w:before="72" w:after="72"/>
              <w:jc w:val="center"/>
              <w:rPr>
                <w:rFonts w:ascii="Times New Roman" w:hAnsi="Times New Roman"/>
                <w:spacing w:val="-5"/>
                <w:lang w:val="en-US"/>
              </w:rPr>
            </w:pPr>
            <w:r>
              <w:rPr>
                <w:rFonts w:ascii="Times New Roman" w:hAnsi="Times New Roman"/>
                <w:spacing w:val="-5"/>
                <w:lang w:val="en-US"/>
              </w:rPr>
              <w:t>19</w:t>
            </w:r>
          </w:p>
        </w:tc>
      </w:tr>
    </w:tbl>
    <w:p w14:paraId="163A4133" w14:textId="77777777" w:rsidR="002A790C" w:rsidRDefault="002A790C" w:rsidP="002A790C">
      <w:pPr>
        <w:pStyle w:val="Style3"/>
        <w:ind w:firstLine="0"/>
        <w:rPr>
          <w:b/>
          <w:lang w:val="en-US"/>
        </w:rPr>
      </w:pPr>
    </w:p>
    <w:p w14:paraId="53E3FEE5" w14:textId="77777777" w:rsidR="002A790C" w:rsidRDefault="002A790C" w:rsidP="002A790C">
      <w:pPr>
        <w:pStyle w:val="Style3"/>
        <w:ind w:firstLine="0"/>
        <w:rPr>
          <w:b/>
          <w:lang w:val="en-US"/>
        </w:rPr>
      </w:pPr>
    </w:p>
    <w:p w14:paraId="6CB667F6" w14:textId="77777777" w:rsidR="002A790C" w:rsidRDefault="002A790C" w:rsidP="002A790C">
      <w:pPr>
        <w:rPr>
          <w:rFonts w:ascii="Times New Roman" w:eastAsia="Times New Roman" w:hAnsi="Times New Roman"/>
          <w:b/>
          <w:lang w:val="en-US" w:eastAsia="it-IT"/>
        </w:rPr>
      </w:pPr>
      <w:r>
        <w:rPr>
          <w:b/>
          <w:lang w:val="en-US"/>
        </w:rPr>
        <w:br w:type="page"/>
      </w:r>
    </w:p>
    <w:p w14:paraId="2CBF413A" w14:textId="77777777" w:rsidR="002A790C" w:rsidRDefault="002A790C" w:rsidP="002A790C">
      <w:pPr>
        <w:pStyle w:val="Style3"/>
        <w:ind w:firstLine="0"/>
        <w:rPr>
          <w:b/>
          <w:lang w:val="en-US"/>
        </w:rPr>
      </w:pPr>
      <w:proofErr w:type="gramStart"/>
      <w:r>
        <w:rPr>
          <w:b/>
          <w:lang w:val="en-US"/>
        </w:rPr>
        <w:lastRenderedPageBreak/>
        <w:t>Table 2.</w:t>
      </w:r>
      <w:proofErr w:type="gramEnd"/>
      <w:r>
        <w:rPr>
          <w:b/>
          <w:lang w:val="en-US"/>
        </w:rPr>
        <w:t xml:space="preserve"> </w:t>
      </w:r>
      <w:proofErr w:type="gramStart"/>
      <w:r>
        <w:rPr>
          <w:b/>
          <w:lang w:val="en-US"/>
        </w:rPr>
        <w:t>Drug classes used in the treatment of anxiety disorders.</w:t>
      </w:r>
      <w:proofErr w:type="gramEnd"/>
    </w:p>
    <w:tbl>
      <w:tblPr>
        <w:tblStyle w:val="TableGrid"/>
        <w:tblW w:w="0" w:type="auto"/>
        <w:tblLook w:val="04A0" w:firstRow="1" w:lastRow="0" w:firstColumn="1" w:lastColumn="0" w:noHBand="0" w:noVBand="1"/>
      </w:tblPr>
      <w:tblGrid>
        <w:gridCol w:w="4618"/>
        <w:gridCol w:w="4618"/>
      </w:tblGrid>
      <w:tr w:rsidR="002A790C" w:rsidRPr="00656CDE" w14:paraId="68AD772A" w14:textId="77777777" w:rsidTr="008A756A">
        <w:tc>
          <w:tcPr>
            <w:tcW w:w="4621" w:type="dxa"/>
          </w:tcPr>
          <w:p w14:paraId="40362776" w14:textId="77777777" w:rsidR="002A790C" w:rsidRDefault="002A790C" w:rsidP="008A756A">
            <w:pPr>
              <w:pStyle w:val="Style3"/>
              <w:spacing w:after="0"/>
              <w:ind w:firstLine="0"/>
              <w:rPr>
                <w:b/>
                <w:lang w:val="en-US"/>
              </w:rPr>
            </w:pPr>
            <w:r>
              <w:rPr>
                <w:b/>
                <w:lang w:val="en-US"/>
              </w:rPr>
              <w:t>Benzodiazepines</w:t>
            </w:r>
          </w:p>
        </w:tc>
        <w:tc>
          <w:tcPr>
            <w:tcW w:w="4621" w:type="dxa"/>
          </w:tcPr>
          <w:p w14:paraId="7894A817" w14:textId="77777777" w:rsidR="002A790C" w:rsidRPr="00AD2019" w:rsidRDefault="002A790C" w:rsidP="008A756A">
            <w:pPr>
              <w:pStyle w:val="Style3"/>
              <w:spacing w:after="0"/>
              <w:ind w:left="720" w:firstLine="0"/>
              <w:rPr>
                <w:lang w:val="en-US"/>
              </w:rPr>
            </w:pPr>
            <w:r w:rsidRPr="00AD2019">
              <w:rPr>
                <w:lang w:val="en-US"/>
              </w:rPr>
              <w:t>Clonazepam</w:t>
            </w:r>
          </w:p>
          <w:p w14:paraId="7A016C78" w14:textId="77777777" w:rsidR="002A790C" w:rsidRPr="00AD2019" w:rsidRDefault="002A790C" w:rsidP="008A756A">
            <w:pPr>
              <w:pStyle w:val="Style3"/>
              <w:spacing w:after="0"/>
              <w:ind w:left="720" w:firstLine="0"/>
              <w:rPr>
                <w:lang w:val="en-US"/>
              </w:rPr>
            </w:pPr>
            <w:proofErr w:type="spellStart"/>
            <w:r w:rsidRPr="00AD2019">
              <w:rPr>
                <w:lang w:val="en-US"/>
              </w:rPr>
              <w:t>Bromazepam</w:t>
            </w:r>
            <w:proofErr w:type="spellEnd"/>
          </w:p>
          <w:p w14:paraId="23AB2A03" w14:textId="77777777" w:rsidR="002A790C" w:rsidRPr="00AD2019" w:rsidRDefault="002A790C" w:rsidP="008A756A">
            <w:pPr>
              <w:pStyle w:val="Style3"/>
              <w:spacing w:after="0"/>
              <w:ind w:left="720" w:firstLine="0"/>
              <w:rPr>
                <w:lang w:val="en-US"/>
              </w:rPr>
            </w:pPr>
            <w:proofErr w:type="spellStart"/>
            <w:r w:rsidRPr="00AD2019">
              <w:rPr>
                <w:lang w:val="en-US"/>
              </w:rPr>
              <w:t>Lorazepam</w:t>
            </w:r>
            <w:proofErr w:type="spellEnd"/>
          </w:p>
          <w:p w14:paraId="787776A6" w14:textId="77777777" w:rsidR="002A790C" w:rsidRDefault="002A790C" w:rsidP="008A756A">
            <w:pPr>
              <w:pStyle w:val="Style3"/>
              <w:spacing w:after="0"/>
              <w:ind w:left="720" w:firstLine="0"/>
              <w:rPr>
                <w:lang w:val="en-US"/>
              </w:rPr>
            </w:pPr>
            <w:r w:rsidRPr="00A26386">
              <w:rPr>
                <w:lang w:val="en-US"/>
              </w:rPr>
              <w:t>Alprazolam</w:t>
            </w:r>
          </w:p>
          <w:p w14:paraId="1A0FBC09" w14:textId="77777777" w:rsidR="002A790C" w:rsidRPr="00A26386" w:rsidRDefault="002A790C" w:rsidP="008A756A">
            <w:pPr>
              <w:pStyle w:val="Style3"/>
              <w:spacing w:after="0"/>
              <w:ind w:left="720" w:firstLine="0"/>
              <w:rPr>
                <w:lang w:val="en-US"/>
              </w:rPr>
            </w:pPr>
            <w:proofErr w:type="spellStart"/>
            <w:r>
              <w:rPr>
                <w:lang w:val="en-US"/>
              </w:rPr>
              <w:t>Temazepam</w:t>
            </w:r>
            <w:proofErr w:type="spellEnd"/>
          </w:p>
        </w:tc>
      </w:tr>
      <w:tr w:rsidR="002A790C" w14:paraId="3CB7A59B" w14:textId="77777777" w:rsidTr="008A756A">
        <w:tc>
          <w:tcPr>
            <w:tcW w:w="4621" w:type="dxa"/>
          </w:tcPr>
          <w:p w14:paraId="61C1748D" w14:textId="77777777" w:rsidR="002A790C" w:rsidRDefault="002A790C" w:rsidP="008A756A">
            <w:pPr>
              <w:pStyle w:val="Style3"/>
              <w:spacing w:after="0"/>
              <w:ind w:firstLine="0"/>
              <w:rPr>
                <w:b/>
                <w:lang w:val="en-US"/>
              </w:rPr>
            </w:pPr>
            <w:r>
              <w:rPr>
                <w:b/>
                <w:lang w:val="en-US"/>
              </w:rPr>
              <w:t>Antidepressants</w:t>
            </w:r>
          </w:p>
        </w:tc>
        <w:tc>
          <w:tcPr>
            <w:tcW w:w="4621" w:type="dxa"/>
          </w:tcPr>
          <w:p w14:paraId="55A12D72" w14:textId="77777777" w:rsidR="002A790C" w:rsidRDefault="002A790C" w:rsidP="008A756A">
            <w:pPr>
              <w:pStyle w:val="Style3"/>
              <w:spacing w:after="0"/>
              <w:ind w:firstLine="0"/>
              <w:rPr>
                <w:b/>
                <w:lang w:val="en-US"/>
              </w:rPr>
            </w:pPr>
            <w:r>
              <w:rPr>
                <w:b/>
                <w:lang w:val="en-US"/>
              </w:rPr>
              <w:t>Selective Serotonin Reuptake Inhibitors (SSRIs)</w:t>
            </w:r>
          </w:p>
          <w:p w14:paraId="235961A8" w14:textId="77777777" w:rsidR="002A790C" w:rsidRDefault="002A790C" w:rsidP="008A756A">
            <w:pPr>
              <w:pStyle w:val="Style3"/>
              <w:spacing w:after="0"/>
              <w:ind w:left="720" w:firstLine="0"/>
              <w:rPr>
                <w:lang w:val="en-US"/>
              </w:rPr>
            </w:pPr>
            <w:r>
              <w:rPr>
                <w:lang w:val="en-US"/>
              </w:rPr>
              <w:t xml:space="preserve">Citalopram </w:t>
            </w:r>
          </w:p>
          <w:p w14:paraId="37042B72" w14:textId="77777777" w:rsidR="002A790C" w:rsidRDefault="002A790C" w:rsidP="008A756A">
            <w:pPr>
              <w:pStyle w:val="Style3"/>
              <w:spacing w:after="0"/>
              <w:ind w:left="720" w:firstLine="0"/>
              <w:rPr>
                <w:lang w:val="en-US"/>
              </w:rPr>
            </w:pPr>
            <w:r>
              <w:rPr>
                <w:lang w:val="en-US"/>
              </w:rPr>
              <w:t xml:space="preserve">Sertraline </w:t>
            </w:r>
          </w:p>
          <w:p w14:paraId="36037DD8" w14:textId="77777777" w:rsidR="002A790C" w:rsidRDefault="002A790C" w:rsidP="008A756A">
            <w:pPr>
              <w:pStyle w:val="Style3"/>
              <w:spacing w:after="0"/>
              <w:ind w:left="720" w:firstLine="0"/>
              <w:rPr>
                <w:lang w:val="en-US"/>
              </w:rPr>
            </w:pPr>
            <w:r>
              <w:rPr>
                <w:lang w:val="en-US"/>
              </w:rPr>
              <w:t xml:space="preserve">Fluoxetine </w:t>
            </w:r>
          </w:p>
          <w:p w14:paraId="3EFFA19C" w14:textId="77777777" w:rsidR="002A790C" w:rsidRDefault="002A790C" w:rsidP="008A756A">
            <w:pPr>
              <w:pStyle w:val="Style3"/>
              <w:spacing w:after="0"/>
              <w:ind w:left="720" w:firstLine="0"/>
              <w:rPr>
                <w:lang w:val="en-US"/>
              </w:rPr>
            </w:pPr>
            <w:r>
              <w:rPr>
                <w:lang w:val="en-US"/>
              </w:rPr>
              <w:t>Fluvoxamine</w:t>
            </w:r>
          </w:p>
          <w:p w14:paraId="6FE7A4DA" w14:textId="77777777" w:rsidR="002A790C" w:rsidRDefault="002A790C" w:rsidP="008A756A">
            <w:pPr>
              <w:pStyle w:val="Style3"/>
              <w:spacing w:after="0"/>
              <w:ind w:left="720" w:firstLine="0"/>
              <w:rPr>
                <w:lang w:val="en-US"/>
              </w:rPr>
            </w:pPr>
            <w:r>
              <w:rPr>
                <w:lang w:val="en-US"/>
              </w:rPr>
              <w:t>Paroxetine</w:t>
            </w:r>
          </w:p>
          <w:p w14:paraId="24AC2E77" w14:textId="77777777" w:rsidR="002A790C" w:rsidRPr="004A0236" w:rsidRDefault="002A790C" w:rsidP="008A756A">
            <w:pPr>
              <w:pStyle w:val="Style3"/>
              <w:spacing w:after="0"/>
              <w:ind w:left="720" w:firstLine="0"/>
              <w:rPr>
                <w:lang w:val="en-US"/>
              </w:rPr>
            </w:pPr>
            <w:r>
              <w:rPr>
                <w:lang w:val="en-US"/>
              </w:rPr>
              <w:t>Escitalopram</w:t>
            </w:r>
          </w:p>
          <w:p w14:paraId="7C7F5B07" w14:textId="77777777" w:rsidR="002A790C" w:rsidRDefault="002A790C" w:rsidP="008A756A">
            <w:pPr>
              <w:pStyle w:val="Style3"/>
              <w:spacing w:after="0"/>
              <w:ind w:firstLine="0"/>
              <w:rPr>
                <w:b/>
                <w:lang w:val="en-US"/>
              </w:rPr>
            </w:pPr>
          </w:p>
          <w:p w14:paraId="3CD4068B" w14:textId="77777777" w:rsidR="002A790C" w:rsidRDefault="002A790C" w:rsidP="008A756A">
            <w:pPr>
              <w:pStyle w:val="Style3"/>
              <w:spacing w:after="0"/>
              <w:ind w:firstLine="0"/>
              <w:rPr>
                <w:b/>
                <w:lang w:val="en-US"/>
              </w:rPr>
            </w:pPr>
            <w:r>
              <w:rPr>
                <w:b/>
                <w:lang w:val="en-US"/>
              </w:rPr>
              <w:t>Selective Serotonin Noradrenaline Reuptake Inhibitors (SNRIs)</w:t>
            </w:r>
          </w:p>
          <w:p w14:paraId="2D0BC4A9" w14:textId="77777777" w:rsidR="002A790C" w:rsidRDefault="002A790C" w:rsidP="008A756A">
            <w:pPr>
              <w:pStyle w:val="Style3"/>
              <w:spacing w:after="0"/>
              <w:ind w:left="720" w:firstLine="0"/>
              <w:rPr>
                <w:lang w:val="en-US"/>
              </w:rPr>
            </w:pPr>
            <w:r w:rsidRPr="004A0236">
              <w:rPr>
                <w:lang w:val="en-US"/>
              </w:rPr>
              <w:t>Venlafaxine</w:t>
            </w:r>
          </w:p>
          <w:p w14:paraId="378449C8" w14:textId="77777777" w:rsidR="002A790C" w:rsidRDefault="002A790C" w:rsidP="008A756A">
            <w:pPr>
              <w:pStyle w:val="Style3"/>
              <w:spacing w:after="0"/>
              <w:ind w:left="720" w:firstLine="0"/>
              <w:rPr>
                <w:lang w:val="en-US"/>
              </w:rPr>
            </w:pPr>
            <w:r w:rsidRPr="004A0236">
              <w:rPr>
                <w:lang w:val="en-US"/>
              </w:rPr>
              <w:t>Duloxetine</w:t>
            </w:r>
          </w:p>
          <w:p w14:paraId="690F54F2" w14:textId="77777777" w:rsidR="002A790C" w:rsidRPr="004A0236" w:rsidRDefault="002A790C" w:rsidP="008A756A">
            <w:pPr>
              <w:pStyle w:val="Style3"/>
              <w:spacing w:after="0"/>
              <w:ind w:left="720" w:firstLine="0"/>
              <w:rPr>
                <w:lang w:val="en-US"/>
              </w:rPr>
            </w:pPr>
          </w:p>
          <w:p w14:paraId="0C3AB936" w14:textId="77777777" w:rsidR="002A790C" w:rsidRDefault="002A790C" w:rsidP="008A756A">
            <w:pPr>
              <w:pStyle w:val="Style3"/>
              <w:spacing w:after="0"/>
              <w:ind w:firstLine="0"/>
              <w:rPr>
                <w:b/>
                <w:lang w:val="en-US"/>
              </w:rPr>
            </w:pPr>
            <w:r>
              <w:rPr>
                <w:b/>
                <w:lang w:val="en-US"/>
              </w:rPr>
              <w:t>Tricyclic Antidepressants (TCAs)</w:t>
            </w:r>
          </w:p>
          <w:p w14:paraId="43DFF24E" w14:textId="77777777" w:rsidR="002A790C" w:rsidRDefault="002A790C" w:rsidP="008A756A">
            <w:pPr>
              <w:pStyle w:val="Style3"/>
              <w:spacing w:after="0"/>
              <w:ind w:left="720" w:firstLine="0"/>
              <w:rPr>
                <w:lang w:val="en-US"/>
              </w:rPr>
            </w:pPr>
            <w:r>
              <w:rPr>
                <w:lang w:val="en-US"/>
              </w:rPr>
              <w:t>Imipramine</w:t>
            </w:r>
          </w:p>
          <w:p w14:paraId="015F8231" w14:textId="77777777" w:rsidR="002A790C" w:rsidRDefault="002A790C" w:rsidP="008A756A">
            <w:pPr>
              <w:pStyle w:val="Style3"/>
              <w:spacing w:after="0"/>
              <w:ind w:left="720" w:firstLine="0"/>
              <w:rPr>
                <w:lang w:val="en-US"/>
              </w:rPr>
            </w:pPr>
            <w:r>
              <w:rPr>
                <w:lang w:val="en-US"/>
              </w:rPr>
              <w:t>Clomipramine</w:t>
            </w:r>
          </w:p>
          <w:p w14:paraId="48123BD6" w14:textId="77777777" w:rsidR="002A790C" w:rsidRPr="004A0236" w:rsidRDefault="002A790C" w:rsidP="008A756A">
            <w:pPr>
              <w:pStyle w:val="Style3"/>
              <w:spacing w:after="0"/>
              <w:ind w:left="720" w:firstLine="0"/>
              <w:rPr>
                <w:lang w:val="en-US"/>
              </w:rPr>
            </w:pPr>
          </w:p>
          <w:p w14:paraId="7E8E56C2" w14:textId="77777777" w:rsidR="002A790C" w:rsidRDefault="002A790C" w:rsidP="008A756A">
            <w:pPr>
              <w:pStyle w:val="Style3"/>
              <w:spacing w:after="0"/>
              <w:ind w:firstLine="0"/>
              <w:rPr>
                <w:b/>
                <w:lang w:val="en-US"/>
              </w:rPr>
            </w:pPr>
            <w:r>
              <w:rPr>
                <w:b/>
                <w:lang w:val="en-US"/>
              </w:rPr>
              <w:t>Other antidepressants</w:t>
            </w:r>
          </w:p>
          <w:p w14:paraId="35A349DD" w14:textId="77777777" w:rsidR="002A790C" w:rsidRDefault="002A790C" w:rsidP="008A756A">
            <w:pPr>
              <w:pStyle w:val="Style3"/>
              <w:spacing w:after="0"/>
              <w:ind w:left="720" w:firstLine="0"/>
              <w:rPr>
                <w:lang w:val="en-US"/>
              </w:rPr>
            </w:pPr>
            <w:r w:rsidRPr="004A0236">
              <w:rPr>
                <w:lang w:val="en-US"/>
              </w:rPr>
              <w:t xml:space="preserve">Moclobemide </w:t>
            </w:r>
          </w:p>
          <w:p w14:paraId="545560A7" w14:textId="77777777" w:rsidR="002A790C" w:rsidRDefault="002A790C" w:rsidP="008A756A">
            <w:pPr>
              <w:pStyle w:val="Style3"/>
              <w:spacing w:after="0"/>
              <w:ind w:left="720" w:firstLine="0"/>
              <w:rPr>
                <w:lang w:val="en-US"/>
              </w:rPr>
            </w:pPr>
            <w:proofErr w:type="spellStart"/>
            <w:r>
              <w:rPr>
                <w:lang w:val="en-US"/>
              </w:rPr>
              <w:t>Phenelzine</w:t>
            </w:r>
            <w:proofErr w:type="spellEnd"/>
          </w:p>
          <w:p w14:paraId="6A69B770" w14:textId="77777777" w:rsidR="002A790C" w:rsidRDefault="002A790C" w:rsidP="008A756A">
            <w:pPr>
              <w:pStyle w:val="Style3"/>
              <w:spacing w:after="0"/>
              <w:ind w:left="720" w:firstLine="0"/>
              <w:rPr>
                <w:lang w:val="en-US"/>
              </w:rPr>
            </w:pPr>
            <w:r>
              <w:rPr>
                <w:lang w:val="en-US"/>
              </w:rPr>
              <w:t>Agomelatine</w:t>
            </w:r>
          </w:p>
          <w:p w14:paraId="74AF3C8B" w14:textId="77777777" w:rsidR="002A790C" w:rsidRDefault="002A790C" w:rsidP="008A756A">
            <w:pPr>
              <w:pStyle w:val="Style3"/>
              <w:spacing w:after="0"/>
              <w:ind w:left="720" w:firstLine="0"/>
              <w:rPr>
                <w:lang w:val="en-US"/>
              </w:rPr>
            </w:pPr>
            <w:r>
              <w:rPr>
                <w:lang w:val="en-US"/>
              </w:rPr>
              <w:t>Mirtazapine</w:t>
            </w:r>
          </w:p>
          <w:p w14:paraId="46E29A26" w14:textId="77777777" w:rsidR="002A790C" w:rsidRDefault="002A790C" w:rsidP="008A756A">
            <w:pPr>
              <w:pStyle w:val="Style3"/>
              <w:spacing w:after="0"/>
              <w:ind w:left="720" w:firstLine="0"/>
              <w:rPr>
                <w:lang w:val="en-US"/>
              </w:rPr>
            </w:pPr>
            <w:r>
              <w:rPr>
                <w:lang w:val="en-US"/>
              </w:rPr>
              <w:t>Trazodone</w:t>
            </w:r>
          </w:p>
          <w:p w14:paraId="01B2A02E" w14:textId="7E408548" w:rsidR="008A756A" w:rsidRPr="004A0236" w:rsidRDefault="008A756A" w:rsidP="008A756A">
            <w:pPr>
              <w:pStyle w:val="Style3"/>
              <w:spacing w:after="0"/>
              <w:ind w:left="720" w:firstLine="0"/>
              <w:rPr>
                <w:lang w:val="en-US"/>
              </w:rPr>
            </w:pPr>
            <w:proofErr w:type="spellStart"/>
            <w:r w:rsidRPr="000704EF">
              <w:rPr>
                <w:highlight w:val="yellow"/>
                <w:lang w:val="en-US"/>
              </w:rPr>
              <w:t>Vortioxetine</w:t>
            </w:r>
            <w:proofErr w:type="spellEnd"/>
          </w:p>
        </w:tc>
      </w:tr>
      <w:tr w:rsidR="002A790C" w14:paraId="30C816E5" w14:textId="77777777" w:rsidTr="008A756A">
        <w:tc>
          <w:tcPr>
            <w:tcW w:w="4621" w:type="dxa"/>
          </w:tcPr>
          <w:p w14:paraId="6C58FB2F" w14:textId="77777777" w:rsidR="002A790C" w:rsidRDefault="002A790C" w:rsidP="008A756A">
            <w:pPr>
              <w:pStyle w:val="Style3"/>
              <w:spacing w:after="0"/>
              <w:ind w:firstLine="0"/>
              <w:rPr>
                <w:b/>
                <w:lang w:val="en-US"/>
              </w:rPr>
            </w:pPr>
            <w:r>
              <w:rPr>
                <w:b/>
                <w:lang w:val="en-US"/>
              </w:rPr>
              <w:t>Antiepileptic drugs</w:t>
            </w:r>
          </w:p>
        </w:tc>
        <w:tc>
          <w:tcPr>
            <w:tcW w:w="4621" w:type="dxa"/>
          </w:tcPr>
          <w:p w14:paraId="2CA91CAE" w14:textId="77777777" w:rsidR="002A790C" w:rsidRPr="005421CA" w:rsidRDefault="002A790C" w:rsidP="008A756A">
            <w:pPr>
              <w:pStyle w:val="Style3"/>
              <w:spacing w:after="0"/>
              <w:ind w:left="720" w:firstLine="0"/>
              <w:rPr>
                <w:lang w:val="en-US"/>
              </w:rPr>
            </w:pPr>
            <w:r w:rsidRPr="005421CA">
              <w:rPr>
                <w:lang w:val="en-US"/>
              </w:rPr>
              <w:t>Pregabalin</w:t>
            </w:r>
          </w:p>
          <w:p w14:paraId="6EBE1A8C" w14:textId="77777777" w:rsidR="002A790C" w:rsidRDefault="002A790C" w:rsidP="008A756A">
            <w:pPr>
              <w:pStyle w:val="Style3"/>
              <w:spacing w:after="0"/>
              <w:ind w:left="720" w:firstLine="0"/>
              <w:rPr>
                <w:lang w:val="en-US"/>
              </w:rPr>
            </w:pPr>
            <w:r w:rsidRPr="005421CA">
              <w:rPr>
                <w:lang w:val="en-US"/>
              </w:rPr>
              <w:t>Gabapentin</w:t>
            </w:r>
          </w:p>
          <w:p w14:paraId="0E0D56D0" w14:textId="77777777" w:rsidR="002A790C" w:rsidRDefault="002A790C" w:rsidP="008A756A">
            <w:pPr>
              <w:pStyle w:val="Style3"/>
              <w:spacing w:after="0"/>
              <w:ind w:left="720" w:firstLine="0"/>
              <w:rPr>
                <w:b/>
                <w:lang w:val="en-US"/>
              </w:rPr>
            </w:pPr>
            <w:r>
              <w:rPr>
                <w:lang w:val="en-US"/>
              </w:rPr>
              <w:t>Valproate</w:t>
            </w:r>
          </w:p>
        </w:tc>
      </w:tr>
      <w:tr w:rsidR="002A790C" w14:paraId="16349AD8" w14:textId="77777777" w:rsidTr="008A756A">
        <w:tc>
          <w:tcPr>
            <w:tcW w:w="4621" w:type="dxa"/>
          </w:tcPr>
          <w:p w14:paraId="072324EA" w14:textId="77777777" w:rsidR="002A790C" w:rsidRDefault="002A790C" w:rsidP="008A756A">
            <w:pPr>
              <w:pStyle w:val="Style3"/>
              <w:spacing w:after="0"/>
              <w:ind w:firstLine="0"/>
              <w:rPr>
                <w:b/>
                <w:lang w:val="en-US"/>
              </w:rPr>
            </w:pPr>
            <w:r>
              <w:rPr>
                <w:b/>
                <w:lang w:val="en-US"/>
              </w:rPr>
              <w:t>Other drugs</w:t>
            </w:r>
          </w:p>
        </w:tc>
        <w:tc>
          <w:tcPr>
            <w:tcW w:w="4621" w:type="dxa"/>
          </w:tcPr>
          <w:p w14:paraId="6A4BD0B0" w14:textId="77777777" w:rsidR="002A790C" w:rsidRDefault="002A790C" w:rsidP="008A756A">
            <w:pPr>
              <w:pStyle w:val="Style3"/>
              <w:spacing w:after="0"/>
              <w:ind w:firstLine="0"/>
              <w:rPr>
                <w:b/>
                <w:lang w:val="en-US"/>
              </w:rPr>
            </w:pPr>
            <w:r>
              <w:rPr>
                <w:b/>
                <w:lang w:val="en-US"/>
              </w:rPr>
              <w:t>Antipsychotics</w:t>
            </w:r>
          </w:p>
          <w:p w14:paraId="7991EC2A" w14:textId="77777777" w:rsidR="002A790C" w:rsidRDefault="002A790C" w:rsidP="008A756A">
            <w:pPr>
              <w:pStyle w:val="Style3"/>
              <w:spacing w:after="0"/>
              <w:ind w:left="720" w:firstLine="0"/>
              <w:rPr>
                <w:lang w:val="en-US"/>
              </w:rPr>
            </w:pPr>
            <w:r>
              <w:rPr>
                <w:lang w:val="en-US"/>
              </w:rPr>
              <w:t>Quetiapine</w:t>
            </w:r>
          </w:p>
          <w:p w14:paraId="6E1E0D9A" w14:textId="77777777" w:rsidR="002A790C" w:rsidRDefault="002A790C" w:rsidP="008A756A">
            <w:pPr>
              <w:pStyle w:val="Style3"/>
              <w:spacing w:after="0"/>
              <w:ind w:left="720" w:firstLine="0"/>
              <w:rPr>
                <w:lang w:val="en-US"/>
              </w:rPr>
            </w:pPr>
            <w:r>
              <w:rPr>
                <w:lang w:val="en-US"/>
              </w:rPr>
              <w:t>Olanzapine</w:t>
            </w:r>
          </w:p>
          <w:p w14:paraId="11FCC103" w14:textId="77777777" w:rsidR="002A790C" w:rsidRPr="005421CA" w:rsidRDefault="002A790C" w:rsidP="008A756A">
            <w:pPr>
              <w:pStyle w:val="Style3"/>
              <w:spacing w:after="0"/>
              <w:ind w:left="720" w:firstLine="0"/>
              <w:rPr>
                <w:lang w:val="en-US"/>
              </w:rPr>
            </w:pPr>
          </w:p>
          <w:p w14:paraId="28855181" w14:textId="77777777" w:rsidR="002A790C" w:rsidRDefault="002A790C" w:rsidP="008A756A">
            <w:pPr>
              <w:pStyle w:val="Style3"/>
              <w:spacing w:after="0"/>
              <w:ind w:firstLine="0"/>
              <w:rPr>
                <w:b/>
                <w:lang w:val="en-US"/>
              </w:rPr>
            </w:pPr>
            <w:proofErr w:type="spellStart"/>
            <w:r>
              <w:rPr>
                <w:b/>
                <w:lang w:val="en-US"/>
              </w:rPr>
              <w:t>Azapirones</w:t>
            </w:r>
            <w:proofErr w:type="spellEnd"/>
          </w:p>
          <w:p w14:paraId="1D948B4C" w14:textId="77777777" w:rsidR="002A790C" w:rsidRDefault="002A790C" w:rsidP="008A756A">
            <w:pPr>
              <w:pStyle w:val="Style3"/>
              <w:spacing w:after="0"/>
              <w:ind w:left="720" w:firstLine="0"/>
              <w:rPr>
                <w:lang w:val="en-US"/>
              </w:rPr>
            </w:pPr>
            <w:r w:rsidRPr="004A0236">
              <w:rPr>
                <w:lang w:val="en-US"/>
              </w:rPr>
              <w:t>Buspirone</w:t>
            </w:r>
          </w:p>
          <w:p w14:paraId="66B09662" w14:textId="77777777" w:rsidR="002A790C" w:rsidRDefault="002A790C" w:rsidP="008A756A">
            <w:pPr>
              <w:pStyle w:val="Style3"/>
              <w:spacing w:after="0"/>
              <w:ind w:left="720" w:firstLine="0"/>
              <w:rPr>
                <w:lang w:val="en-US"/>
              </w:rPr>
            </w:pPr>
          </w:p>
          <w:p w14:paraId="1F861B26" w14:textId="77777777" w:rsidR="002A790C" w:rsidRPr="00AD2019" w:rsidRDefault="002A790C" w:rsidP="008A756A">
            <w:pPr>
              <w:pStyle w:val="Style3"/>
              <w:spacing w:after="0"/>
              <w:ind w:firstLine="0"/>
              <w:rPr>
                <w:b/>
                <w:lang w:val="en-US"/>
              </w:rPr>
            </w:pPr>
            <w:r w:rsidRPr="00AD2019">
              <w:rPr>
                <w:b/>
                <w:lang w:val="en-US"/>
              </w:rPr>
              <w:t>Beta-blockers</w:t>
            </w:r>
          </w:p>
          <w:p w14:paraId="76CC49B5" w14:textId="77777777" w:rsidR="002A790C" w:rsidRPr="004A0236" w:rsidRDefault="002A790C" w:rsidP="008A756A">
            <w:pPr>
              <w:pStyle w:val="Style3"/>
              <w:spacing w:after="0"/>
              <w:ind w:left="720" w:firstLine="0"/>
              <w:rPr>
                <w:lang w:val="en-US"/>
              </w:rPr>
            </w:pPr>
            <w:r>
              <w:rPr>
                <w:lang w:val="en-US"/>
              </w:rPr>
              <w:t>Propranolol</w:t>
            </w:r>
          </w:p>
        </w:tc>
      </w:tr>
    </w:tbl>
    <w:p w14:paraId="7B250E22" w14:textId="77777777" w:rsidR="002A790C" w:rsidRDefault="002A790C" w:rsidP="002A790C">
      <w:pPr>
        <w:pStyle w:val="Style3"/>
        <w:ind w:firstLine="0"/>
        <w:rPr>
          <w:b/>
          <w:lang w:val="en-US"/>
        </w:rPr>
      </w:pPr>
    </w:p>
    <w:p w14:paraId="579C1AFF" w14:textId="77777777" w:rsidR="002A790C" w:rsidRDefault="002A790C" w:rsidP="002A790C">
      <w:pPr>
        <w:rPr>
          <w:rFonts w:ascii="Times New Roman" w:eastAsia="Times New Roman" w:hAnsi="Times New Roman"/>
          <w:b/>
          <w:lang w:val="en-US" w:eastAsia="it-IT"/>
        </w:rPr>
      </w:pPr>
      <w:r>
        <w:rPr>
          <w:b/>
          <w:lang w:val="en-US"/>
        </w:rPr>
        <w:br w:type="page"/>
      </w:r>
    </w:p>
    <w:p w14:paraId="1AC49104" w14:textId="77777777" w:rsidR="002A790C" w:rsidRDefault="002A790C" w:rsidP="002A790C">
      <w:pPr>
        <w:pStyle w:val="Style3"/>
        <w:ind w:firstLine="0"/>
        <w:rPr>
          <w:b/>
          <w:lang w:val="en-US"/>
        </w:rPr>
      </w:pPr>
      <w:proofErr w:type="gramStart"/>
      <w:r>
        <w:rPr>
          <w:b/>
          <w:lang w:val="en-US"/>
        </w:rPr>
        <w:lastRenderedPageBreak/>
        <w:t>Table 3.</w:t>
      </w:r>
      <w:proofErr w:type="gramEnd"/>
      <w:r>
        <w:rPr>
          <w:b/>
          <w:lang w:val="en-US"/>
        </w:rPr>
        <w:t xml:space="preserve"> </w:t>
      </w:r>
      <w:proofErr w:type="gramStart"/>
      <w:r>
        <w:rPr>
          <w:b/>
          <w:lang w:val="en-US"/>
        </w:rPr>
        <w:t>Guidelines for pharmacological treatment of anxiety disorders outside epilepsy.</w:t>
      </w:r>
      <w:proofErr w:type="gramEnd"/>
    </w:p>
    <w:tbl>
      <w:tblPr>
        <w:tblStyle w:val="TableGrid"/>
        <w:tblW w:w="0" w:type="auto"/>
        <w:tblLook w:val="04A0" w:firstRow="1" w:lastRow="0" w:firstColumn="1" w:lastColumn="0" w:noHBand="0" w:noVBand="1"/>
      </w:tblPr>
      <w:tblGrid>
        <w:gridCol w:w="3078"/>
        <w:gridCol w:w="3079"/>
        <w:gridCol w:w="3079"/>
      </w:tblGrid>
      <w:tr w:rsidR="002A790C" w14:paraId="0D6536E4" w14:textId="77777777" w:rsidTr="008A756A">
        <w:tc>
          <w:tcPr>
            <w:tcW w:w="3080" w:type="dxa"/>
          </w:tcPr>
          <w:p w14:paraId="01FBFAE8" w14:textId="77777777" w:rsidR="002A790C" w:rsidRDefault="002A790C" w:rsidP="008A756A">
            <w:pPr>
              <w:pStyle w:val="Style3"/>
              <w:ind w:firstLine="0"/>
              <w:jc w:val="left"/>
              <w:rPr>
                <w:b/>
                <w:lang w:val="en-US"/>
              </w:rPr>
            </w:pPr>
          </w:p>
        </w:tc>
        <w:tc>
          <w:tcPr>
            <w:tcW w:w="3081" w:type="dxa"/>
          </w:tcPr>
          <w:p w14:paraId="3AD54F74" w14:textId="77777777" w:rsidR="002A790C" w:rsidRDefault="002A790C" w:rsidP="008A756A">
            <w:pPr>
              <w:pStyle w:val="Style3"/>
              <w:ind w:firstLine="0"/>
              <w:jc w:val="center"/>
              <w:rPr>
                <w:b/>
                <w:lang w:val="en-US"/>
              </w:rPr>
            </w:pPr>
            <w:r>
              <w:rPr>
                <w:b/>
                <w:lang w:val="en-US"/>
              </w:rPr>
              <w:t>NICE [46-49]</w:t>
            </w:r>
          </w:p>
        </w:tc>
        <w:tc>
          <w:tcPr>
            <w:tcW w:w="3081" w:type="dxa"/>
          </w:tcPr>
          <w:p w14:paraId="2455DF53" w14:textId="77777777" w:rsidR="002A790C" w:rsidRDefault="002A790C" w:rsidP="008A756A">
            <w:pPr>
              <w:pStyle w:val="Style3"/>
              <w:ind w:firstLine="0"/>
              <w:jc w:val="center"/>
              <w:rPr>
                <w:b/>
                <w:lang w:val="en-US"/>
              </w:rPr>
            </w:pPr>
            <w:r>
              <w:rPr>
                <w:b/>
                <w:lang w:val="en-US"/>
              </w:rPr>
              <w:t>BAP [4]</w:t>
            </w:r>
          </w:p>
        </w:tc>
      </w:tr>
      <w:tr w:rsidR="002A790C" w:rsidRPr="00656CDE" w14:paraId="4D98892D" w14:textId="77777777" w:rsidTr="008A756A">
        <w:tc>
          <w:tcPr>
            <w:tcW w:w="3080" w:type="dxa"/>
          </w:tcPr>
          <w:p w14:paraId="7EF78418" w14:textId="77777777" w:rsidR="002A790C" w:rsidRDefault="002A790C" w:rsidP="008A756A">
            <w:pPr>
              <w:pStyle w:val="Style3"/>
              <w:ind w:firstLine="0"/>
              <w:jc w:val="left"/>
              <w:rPr>
                <w:b/>
                <w:lang w:val="en-US"/>
              </w:rPr>
            </w:pPr>
            <w:r>
              <w:rPr>
                <w:b/>
                <w:lang w:val="en-US"/>
              </w:rPr>
              <w:t>Generalized Anxiety Disorder</w:t>
            </w:r>
          </w:p>
        </w:tc>
        <w:tc>
          <w:tcPr>
            <w:tcW w:w="3081" w:type="dxa"/>
          </w:tcPr>
          <w:p w14:paraId="7893808E" w14:textId="77777777" w:rsidR="002A790C" w:rsidRPr="00C970E7" w:rsidRDefault="002A790C" w:rsidP="008A756A">
            <w:pPr>
              <w:pStyle w:val="Style3"/>
              <w:ind w:firstLine="0"/>
              <w:jc w:val="center"/>
              <w:rPr>
                <w:lang w:val="en-US"/>
              </w:rPr>
            </w:pPr>
            <w:r w:rsidRPr="00C970E7">
              <w:rPr>
                <w:lang w:val="en-US"/>
              </w:rPr>
              <w:t>1</w:t>
            </w:r>
            <w:r w:rsidRPr="00C970E7">
              <w:rPr>
                <w:vertAlign w:val="superscript"/>
                <w:lang w:val="en-US"/>
              </w:rPr>
              <w:t>st</w:t>
            </w:r>
            <w:r w:rsidRPr="00C970E7">
              <w:rPr>
                <w:lang w:val="en-US"/>
              </w:rPr>
              <w:t>: Sertraline</w:t>
            </w:r>
          </w:p>
          <w:p w14:paraId="4DB7C0BF" w14:textId="77777777" w:rsidR="002A790C" w:rsidRPr="00C970E7" w:rsidRDefault="002A790C" w:rsidP="008A756A">
            <w:pPr>
              <w:pStyle w:val="Style3"/>
              <w:ind w:firstLine="0"/>
              <w:jc w:val="center"/>
              <w:rPr>
                <w:lang w:val="en-US"/>
              </w:rPr>
            </w:pPr>
            <w:r w:rsidRPr="00C970E7">
              <w:rPr>
                <w:lang w:val="en-US"/>
              </w:rPr>
              <w:t>2</w:t>
            </w:r>
            <w:r w:rsidRPr="00C970E7">
              <w:rPr>
                <w:vertAlign w:val="superscript"/>
                <w:lang w:val="en-US"/>
              </w:rPr>
              <w:t>nd</w:t>
            </w:r>
            <w:r w:rsidRPr="00C970E7">
              <w:rPr>
                <w:lang w:val="en-US"/>
              </w:rPr>
              <w:t>: Another SSRI</w:t>
            </w:r>
          </w:p>
          <w:p w14:paraId="1D6A2E4A" w14:textId="77777777" w:rsidR="002A790C" w:rsidRPr="00C970E7" w:rsidRDefault="002A790C" w:rsidP="008A756A">
            <w:pPr>
              <w:pStyle w:val="Style3"/>
              <w:ind w:firstLine="0"/>
              <w:jc w:val="center"/>
              <w:rPr>
                <w:lang w:val="en-US"/>
              </w:rPr>
            </w:pPr>
            <w:r w:rsidRPr="00C970E7">
              <w:rPr>
                <w:lang w:val="en-US"/>
              </w:rPr>
              <w:t>3</w:t>
            </w:r>
            <w:r w:rsidRPr="00C970E7">
              <w:rPr>
                <w:vertAlign w:val="superscript"/>
                <w:lang w:val="en-US"/>
              </w:rPr>
              <w:t>rd</w:t>
            </w:r>
            <w:r w:rsidRPr="00C970E7">
              <w:rPr>
                <w:lang w:val="en-US"/>
              </w:rPr>
              <w:t>: SNRI (Venlafaxine)</w:t>
            </w:r>
          </w:p>
          <w:p w14:paraId="0D7E8AA1" w14:textId="77777777" w:rsidR="002A790C" w:rsidRPr="00C970E7" w:rsidRDefault="002A790C" w:rsidP="008A756A">
            <w:pPr>
              <w:pStyle w:val="Style3"/>
              <w:ind w:firstLine="0"/>
              <w:jc w:val="center"/>
              <w:rPr>
                <w:lang w:val="en-US"/>
              </w:rPr>
            </w:pPr>
            <w:r w:rsidRPr="00C970E7">
              <w:rPr>
                <w:lang w:val="en-US"/>
              </w:rPr>
              <w:t>4</w:t>
            </w:r>
            <w:r w:rsidRPr="00C970E7">
              <w:rPr>
                <w:vertAlign w:val="superscript"/>
                <w:lang w:val="en-US"/>
              </w:rPr>
              <w:t>th</w:t>
            </w:r>
            <w:r w:rsidRPr="00C970E7">
              <w:rPr>
                <w:lang w:val="en-US"/>
              </w:rPr>
              <w:t>: Pregabalin</w:t>
            </w:r>
          </w:p>
        </w:tc>
        <w:tc>
          <w:tcPr>
            <w:tcW w:w="3081" w:type="dxa"/>
          </w:tcPr>
          <w:p w14:paraId="4A98E960" w14:textId="77777777" w:rsidR="002A790C" w:rsidRPr="00C970E7" w:rsidRDefault="002A790C" w:rsidP="008A756A">
            <w:pPr>
              <w:pStyle w:val="Style3"/>
              <w:jc w:val="center"/>
              <w:rPr>
                <w:lang w:val="en-US"/>
              </w:rPr>
            </w:pPr>
            <w:r w:rsidRPr="00C970E7">
              <w:rPr>
                <w:lang w:val="en-US"/>
              </w:rPr>
              <w:t>1</w:t>
            </w:r>
            <w:r w:rsidRPr="00C970E7">
              <w:rPr>
                <w:vertAlign w:val="superscript"/>
                <w:lang w:val="en-US"/>
              </w:rPr>
              <w:t>st</w:t>
            </w:r>
            <w:r w:rsidRPr="00C970E7">
              <w:rPr>
                <w:lang w:val="en-US"/>
              </w:rPr>
              <w:t xml:space="preserve">: SSRIs (citalopram, </w:t>
            </w:r>
            <w:proofErr w:type="spellStart"/>
            <w:r w:rsidRPr="00C970E7">
              <w:rPr>
                <w:lang w:val="en-US"/>
              </w:rPr>
              <w:t>escitalopram</w:t>
            </w:r>
            <w:proofErr w:type="spellEnd"/>
            <w:r w:rsidRPr="00C970E7">
              <w:rPr>
                <w:lang w:val="en-US"/>
              </w:rPr>
              <w:t>, paroxetine, sertraline)</w:t>
            </w:r>
          </w:p>
          <w:p w14:paraId="673DEC21" w14:textId="77777777" w:rsidR="002A790C" w:rsidRPr="00C970E7" w:rsidRDefault="002A790C" w:rsidP="008A756A">
            <w:pPr>
              <w:pStyle w:val="Style3"/>
              <w:jc w:val="center"/>
              <w:rPr>
                <w:lang w:val="en-US"/>
              </w:rPr>
            </w:pPr>
            <w:r w:rsidRPr="00C970E7">
              <w:rPr>
                <w:lang w:val="en-US"/>
              </w:rPr>
              <w:t>2</w:t>
            </w:r>
            <w:r w:rsidRPr="00C970E7">
              <w:rPr>
                <w:vertAlign w:val="superscript"/>
                <w:lang w:val="en-US"/>
              </w:rPr>
              <w:t>nd</w:t>
            </w:r>
            <w:r w:rsidRPr="00C970E7">
              <w:rPr>
                <w:lang w:val="en-US"/>
              </w:rPr>
              <w:t>: SNRIs or Pregabalin</w:t>
            </w:r>
          </w:p>
        </w:tc>
      </w:tr>
      <w:tr w:rsidR="002A790C" w:rsidRPr="00656CDE" w14:paraId="37AD2BD3" w14:textId="77777777" w:rsidTr="008A756A">
        <w:tc>
          <w:tcPr>
            <w:tcW w:w="3080" w:type="dxa"/>
          </w:tcPr>
          <w:p w14:paraId="6FD35F5B" w14:textId="77777777" w:rsidR="002A790C" w:rsidRDefault="002A790C" w:rsidP="008A756A">
            <w:pPr>
              <w:pStyle w:val="Style3"/>
              <w:ind w:firstLine="0"/>
              <w:jc w:val="left"/>
              <w:rPr>
                <w:b/>
                <w:lang w:val="en-US"/>
              </w:rPr>
            </w:pPr>
            <w:r>
              <w:rPr>
                <w:b/>
                <w:lang w:val="en-US"/>
              </w:rPr>
              <w:t>Panic attack disorder</w:t>
            </w:r>
          </w:p>
        </w:tc>
        <w:tc>
          <w:tcPr>
            <w:tcW w:w="3081" w:type="dxa"/>
          </w:tcPr>
          <w:p w14:paraId="1AFE285D" w14:textId="77777777" w:rsidR="002A790C" w:rsidRPr="00C970E7" w:rsidRDefault="002A790C" w:rsidP="008A756A">
            <w:pPr>
              <w:pStyle w:val="Style3"/>
              <w:ind w:firstLine="0"/>
              <w:jc w:val="center"/>
              <w:rPr>
                <w:lang w:val="en-US"/>
              </w:rPr>
            </w:pPr>
            <w:r w:rsidRPr="00C970E7">
              <w:rPr>
                <w:lang w:val="en-US"/>
              </w:rPr>
              <w:t>1</w:t>
            </w:r>
            <w:r w:rsidRPr="00C970E7">
              <w:rPr>
                <w:vertAlign w:val="superscript"/>
                <w:lang w:val="en-US"/>
              </w:rPr>
              <w:t>st</w:t>
            </w:r>
            <w:r w:rsidRPr="00C970E7">
              <w:rPr>
                <w:lang w:val="en-US"/>
              </w:rPr>
              <w:t>: SSRIs</w:t>
            </w:r>
          </w:p>
          <w:p w14:paraId="235F2678" w14:textId="77777777" w:rsidR="002A790C" w:rsidRPr="00C970E7" w:rsidRDefault="002A790C" w:rsidP="008A756A">
            <w:pPr>
              <w:pStyle w:val="Style3"/>
              <w:ind w:firstLine="0"/>
              <w:jc w:val="center"/>
              <w:rPr>
                <w:lang w:val="en-US"/>
              </w:rPr>
            </w:pPr>
            <w:r w:rsidRPr="00C970E7">
              <w:rPr>
                <w:lang w:val="en-US"/>
              </w:rPr>
              <w:t>2</w:t>
            </w:r>
            <w:r w:rsidRPr="00C970E7">
              <w:rPr>
                <w:vertAlign w:val="superscript"/>
                <w:lang w:val="en-US"/>
              </w:rPr>
              <w:t>nd</w:t>
            </w:r>
            <w:r w:rsidRPr="00C970E7">
              <w:rPr>
                <w:lang w:val="en-US"/>
              </w:rPr>
              <w:t>: TCA (imipramine or clomipramine)</w:t>
            </w:r>
          </w:p>
          <w:p w14:paraId="1453834B" w14:textId="77777777" w:rsidR="002A790C" w:rsidRPr="00C970E7" w:rsidRDefault="002A790C" w:rsidP="008A756A">
            <w:pPr>
              <w:pStyle w:val="Style3"/>
              <w:ind w:firstLine="0"/>
              <w:jc w:val="center"/>
              <w:rPr>
                <w:lang w:val="en-US"/>
              </w:rPr>
            </w:pPr>
            <w:r w:rsidRPr="00C970E7">
              <w:rPr>
                <w:lang w:val="en-US"/>
              </w:rPr>
              <w:t>3</w:t>
            </w:r>
            <w:r w:rsidRPr="00C970E7">
              <w:rPr>
                <w:vertAlign w:val="superscript"/>
                <w:lang w:val="en-US"/>
              </w:rPr>
              <w:t>rd</w:t>
            </w:r>
            <w:r w:rsidRPr="00C970E7">
              <w:rPr>
                <w:lang w:val="en-US"/>
              </w:rPr>
              <w:t>: Other antidepressant class</w:t>
            </w:r>
          </w:p>
        </w:tc>
        <w:tc>
          <w:tcPr>
            <w:tcW w:w="3081" w:type="dxa"/>
          </w:tcPr>
          <w:p w14:paraId="62E0827A" w14:textId="77777777" w:rsidR="002A790C" w:rsidRPr="00C970E7" w:rsidRDefault="002A790C" w:rsidP="008A756A">
            <w:pPr>
              <w:pStyle w:val="Style3"/>
              <w:jc w:val="center"/>
              <w:rPr>
                <w:lang w:val="en-US"/>
              </w:rPr>
            </w:pPr>
            <w:r w:rsidRPr="00C970E7">
              <w:rPr>
                <w:lang w:val="en-US"/>
              </w:rPr>
              <w:t>1</w:t>
            </w:r>
            <w:r w:rsidRPr="00C970E7">
              <w:rPr>
                <w:vertAlign w:val="superscript"/>
                <w:lang w:val="en-US"/>
              </w:rPr>
              <w:t>st</w:t>
            </w:r>
            <w:r w:rsidRPr="00C970E7">
              <w:rPr>
                <w:lang w:val="en-US"/>
              </w:rPr>
              <w:t>: all SSRIs</w:t>
            </w:r>
          </w:p>
          <w:p w14:paraId="59FA5EEE" w14:textId="77777777" w:rsidR="002A790C" w:rsidRPr="00C970E7" w:rsidRDefault="002A790C" w:rsidP="008A756A">
            <w:pPr>
              <w:pStyle w:val="Style3"/>
              <w:jc w:val="center"/>
            </w:pPr>
            <w:r w:rsidRPr="00C970E7">
              <w:rPr>
                <w:lang w:val="en-US"/>
              </w:rPr>
              <w:t>2</w:t>
            </w:r>
            <w:r w:rsidRPr="00C970E7">
              <w:rPr>
                <w:vertAlign w:val="superscript"/>
                <w:lang w:val="en-US"/>
              </w:rPr>
              <w:t>nd</w:t>
            </w:r>
            <w:r w:rsidRPr="00C970E7">
              <w:rPr>
                <w:lang w:val="en-US"/>
              </w:rPr>
              <w:t xml:space="preserve">: TCAs (clomipramine, </w:t>
            </w:r>
            <w:proofErr w:type="spellStart"/>
            <w:r w:rsidRPr="00C970E7">
              <w:t>desipramine</w:t>
            </w:r>
            <w:proofErr w:type="spellEnd"/>
            <w:r w:rsidRPr="00C970E7">
              <w:t xml:space="preserve">, imipramine, </w:t>
            </w:r>
            <w:proofErr w:type="spellStart"/>
            <w:r w:rsidRPr="00C970E7">
              <w:t>lofepramine</w:t>
            </w:r>
            <w:proofErr w:type="spellEnd"/>
            <w:r w:rsidRPr="00C970E7">
              <w:t>)</w:t>
            </w:r>
          </w:p>
          <w:p w14:paraId="7518BDC7" w14:textId="77777777" w:rsidR="002A790C" w:rsidRPr="00C970E7" w:rsidRDefault="002A790C" w:rsidP="008A756A">
            <w:pPr>
              <w:pStyle w:val="Style3"/>
              <w:jc w:val="center"/>
            </w:pPr>
            <w:r w:rsidRPr="00C970E7">
              <w:t>3rd: Other antidepressants (venlafaxine, reboxetine)</w:t>
            </w:r>
          </w:p>
          <w:p w14:paraId="51357C05" w14:textId="77777777" w:rsidR="002A790C" w:rsidRPr="00C970E7" w:rsidRDefault="002A790C" w:rsidP="008A756A">
            <w:pPr>
              <w:pStyle w:val="Style3"/>
              <w:jc w:val="center"/>
              <w:rPr>
                <w:lang w:val="en-US"/>
              </w:rPr>
            </w:pPr>
            <w:r w:rsidRPr="00C970E7">
              <w:t>4</w:t>
            </w:r>
            <w:r w:rsidRPr="00C970E7">
              <w:rPr>
                <w:vertAlign w:val="superscript"/>
              </w:rPr>
              <w:t>th</w:t>
            </w:r>
            <w:r w:rsidRPr="00C970E7">
              <w:t xml:space="preserve">: Benzodiazepines </w:t>
            </w:r>
            <w:r w:rsidRPr="00C970E7">
              <w:rPr>
                <w:lang w:val="en-US"/>
              </w:rPr>
              <w:t xml:space="preserve">(alprazolam, clonazepam, diazepam, </w:t>
            </w:r>
            <w:proofErr w:type="spellStart"/>
            <w:r w:rsidRPr="00C970E7">
              <w:rPr>
                <w:lang w:val="en-US"/>
              </w:rPr>
              <w:t>lorazepam</w:t>
            </w:r>
            <w:proofErr w:type="spellEnd"/>
            <w:r w:rsidRPr="00C970E7">
              <w:rPr>
                <w:lang w:val="en-US"/>
              </w:rPr>
              <w:t>),</w:t>
            </w:r>
          </w:p>
          <w:p w14:paraId="0BE3A7E8" w14:textId="77777777" w:rsidR="002A790C" w:rsidRPr="00C970E7" w:rsidRDefault="002A790C" w:rsidP="008A756A">
            <w:pPr>
              <w:pStyle w:val="Style3"/>
              <w:ind w:firstLine="0"/>
              <w:jc w:val="center"/>
              <w:rPr>
                <w:lang w:val="en-US"/>
              </w:rPr>
            </w:pPr>
            <w:r w:rsidRPr="00C970E7">
              <w:rPr>
                <w:lang w:val="en-US"/>
              </w:rPr>
              <w:t>5</w:t>
            </w:r>
            <w:r w:rsidRPr="00C970E7">
              <w:rPr>
                <w:vertAlign w:val="superscript"/>
                <w:lang w:val="en-US"/>
              </w:rPr>
              <w:t>th</w:t>
            </w:r>
            <w:r w:rsidRPr="00C970E7">
              <w:rPr>
                <w:lang w:val="en-US"/>
              </w:rPr>
              <w:t>: Anticonvulsants (gabapentin, sodium valproate)</w:t>
            </w:r>
          </w:p>
        </w:tc>
      </w:tr>
      <w:tr w:rsidR="002A790C" w:rsidRPr="00656CDE" w14:paraId="5F0522ED" w14:textId="77777777" w:rsidTr="008A756A">
        <w:tc>
          <w:tcPr>
            <w:tcW w:w="3080" w:type="dxa"/>
          </w:tcPr>
          <w:p w14:paraId="09770E81" w14:textId="77777777" w:rsidR="002A790C" w:rsidRDefault="002A790C" w:rsidP="008A756A">
            <w:pPr>
              <w:pStyle w:val="Style3"/>
              <w:ind w:firstLine="0"/>
              <w:jc w:val="left"/>
              <w:rPr>
                <w:b/>
                <w:lang w:val="en-US"/>
              </w:rPr>
            </w:pPr>
            <w:r>
              <w:rPr>
                <w:b/>
                <w:lang w:val="en-US"/>
              </w:rPr>
              <w:t>Social anxiety disorder</w:t>
            </w:r>
          </w:p>
        </w:tc>
        <w:tc>
          <w:tcPr>
            <w:tcW w:w="3081" w:type="dxa"/>
          </w:tcPr>
          <w:p w14:paraId="37741DF7" w14:textId="77777777" w:rsidR="002A790C" w:rsidRPr="00C970E7" w:rsidRDefault="002A790C" w:rsidP="008A756A">
            <w:pPr>
              <w:pStyle w:val="Style3"/>
              <w:ind w:firstLine="0"/>
              <w:jc w:val="center"/>
              <w:rPr>
                <w:lang w:val="en-US"/>
              </w:rPr>
            </w:pPr>
            <w:r w:rsidRPr="00C970E7">
              <w:rPr>
                <w:lang w:val="en-US"/>
              </w:rPr>
              <w:t>1</w:t>
            </w:r>
            <w:r w:rsidRPr="00C970E7">
              <w:rPr>
                <w:vertAlign w:val="superscript"/>
                <w:lang w:val="en-US"/>
              </w:rPr>
              <w:t>st</w:t>
            </w:r>
            <w:r w:rsidRPr="00C970E7">
              <w:rPr>
                <w:lang w:val="en-US"/>
              </w:rPr>
              <w:t>: SSRIs (Escitalopram or sertraline)</w:t>
            </w:r>
          </w:p>
          <w:p w14:paraId="7CAE61EC" w14:textId="77777777" w:rsidR="002A790C" w:rsidRPr="00C970E7" w:rsidRDefault="002A790C" w:rsidP="008A756A">
            <w:pPr>
              <w:pStyle w:val="Style3"/>
              <w:ind w:firstLine="0"/>
              <w:jc w:val="center"/>
              <w:rPr>
                <w:lang w:val="en-US"/>
              </w:rPr>
            </w:pPr>
            <w:r w:rsidRPr="00C970E7">
              <w:rPr>
                <w:lang w:val="en-US"/>
              </w:rPr>
              <w:t>2</w:t>
            </w:r>
            <w:r w:rsidRPr="00C970E7">
              <w:rPr>
                <w:vertAlign w:val="superscript"/>
                <w:lang w:val="en-US"/>
              </w:rPr>
              <w:t>nd</w:t>
            </w:r>
            <w:r w:rsidRPr="00C970E7">
              <w:rPr>
                <w:lang w:val="en-US"/>
              </w:rPr>
              <w:t>: Other SSRIs (fluvoxamine or paroxetine) or SNRIs (venlafaxine)</w:t>
            </w:r>
          </w:p>
          <w:p w14:paraId="48EF88BB" w14:textId="77777777" w:rsidR="002A790C" w:rsidRPr="00C970E7" w:rsidRDefault="002A790C" w:rsidP="008A756A">
            <w:pPr>
              <w:pStyle w:val="Style3"/>
              <w:ind w:firstLine="0"/>
              <w:jc w:val="center"/>
              <w:rPr>
                <w:lang w:val="en-US"/>
              </w:rPr>
            </w:pPr>
            <w:r w:rsidRPr="00C970E7">
              <w:rPr>
                <w:lang w:val="en-US"/>
              </w:rPr>
              <w:t>3</w:t>
            </w:r>
            <w:r w:rsidRPr="00C970E7">
              <w:rPr>
                <w:vertAlign w:val="superscript"/>
                <w:lang w:val="en-US"/>
              </w:rPr>
              <w:t>rd</w:t>
            </w:r>
            <w:r w:rsidRPr="00C970E7">
              <w:rPr>
                <w:lang w:val="en-US"/>
              </w:rPr>
              <w:t>: MAO (</w:t>
            </w:r>
            <w:proofErr w:type="spellStart"/>
            <w:r w:rsidRPr="00C970E7">
              <w:rPr>
                <w:lang w:val="en-US"/>
              </w:rPr>
              <w:t>phenelzine</w:t>
            </w:r>
            <w:proofErr w:type="spellEnd"/>
            <w:r w:rsidRPr="00C970E7">
              <w:rPr>
                <w:lang w:val="en-US"/>
              </w:rPr>
              <w:t xml:space="preserve"> or moclobemide)</w:t>
            </w:r>
          </w:p>
        </w:tc>
        <w:tc>
          <w:tcPr>
            <w:tcW w:w="3081" w:type="dxa"/>
          </w:tcPr>
          <w:p w14:paraId="285D3A4A" w14:textId="77777777" w:rsidR="002A790C" w:rsidRPr="00C970E7" w:rsidRDefault="002A790C" w:rsidP="008A756A">
            <w:pPr>
              <w:pStyle w:val="Style3"/>
              <w:jc w:val="center"/>
              <w:rPr>
                <w:lang w:val="en-US"/>
              </w:rPr>
            </w:pPr>
            <w:r w:rsidRPr="00C970E7">
              <w:rPr>
                <w:lang w:val="en-US"/>
              </w:rPr>
              <w:t>1</w:t>
            </w:r>
            <w:r w:rsidRPr="00C970E7">
              <w:rPr>
                <w:vertAlign w:val="superscript"/>
                <w:lang w:val="en-US"/>
              </w:rPr>
              <w:t>st</w:t>
            </w:r>
            <w:r w:rsidRPr="00C970E7">
              <w:rPr>
                <w:lang w:val="en-US"/>
              </w:rPr>
              <w:t>: most SSRIs (</w:t>
            </w:r>
            <w:proofErr w:type="spellStart"/>
            <w:r w:rsidRPr="00C970E7">
              <w:rPr>
                <w:lang w:val="en-US"/>
              </w:rPr>
              <w:t>escitalopram</w:t>
            </w:r>
            <w:proofErr w:type="spellEnd"/>
            <w:r w:rsidRPr="00C970E7">
              <w:rPr>
                <w:lang w:val="en-US"/>
              </w:rPr>
              <w:t>, fluoxetine, fluvoxamine, paroxetine, sertraline)</w:t>
            </w:r>
          </w:p>
          <w:p w14:paraId="1B91DFE2" w14:textId="77777777" w:rsidR="002A790C" w:rsidRPr="00C970E7" w:rsidRDefault="002A790C" w:rsidP="008A756A">
            <w:pPr>
              <w:pStyle w:val="Style3"/>
              <w:jc w:val="center"/>
              <w:rPr>
                <w:lang w:val="en-US"/>
              </w:rPr>
            </w:pPr>
            <w:r w:rsidRPr="00C970E7">
              <w:rPr>
                <w:lang w:val="en-US"/>
              </w:rPr>
              <w:t>2</w:t>
            </w:r>
            <w:r w:rsidRPr="00C970E7">
              <w:rPr>
                <w:vertAlign w:val="superscript"/>
                <w:lang w:val="en-US"/>
              </w:rPr>
              <w:t>nd</w:t>
            </w:r>
            <w:r w:rsidRPr="00C970E7">
              <w:rPr>
                <w:lang w:val="en-US"/>
              </w:rPr>
              <w:t>: venlafaxine</w:t>
            </w:r>
          </w:p>
          <w:p w14:paraId="4646A104" w14:textId="77777777" w:rsidR="002A790C" w:rsidRPr="00C970E7" w:rsidRDefault="002A790C" w:rsidP="008A756A">
            <w:pPr>
              <w:pStyle w:val="Style3"/>
              <w:jc w:val="center"/>
              <w:rPr>
                <w:lang w:val="en-US"/>
              </w:rPr>
            </w:pPr>
            <w:r w:rsidRPr="00C970E7">
              <w:rPr>
                <w:lang w:val="en-US"/>
              </w:rPr>
              <w:t>3</w:t>
            </w:r>
            <w:r w:rsidRPr="00C970E7">
              <w:rPr>
                <w:vertAlign w:val="superscript"/>
                <w:lang w:val="en-US"/>
              </w:rPr>
              <w:t>rd</w:t>
            </w:r>
            <w:r w:rsidRPr="00C970E7">
              <w:rPr>
                <w:lang w:val="en-US"/>
              </w:rPr>
              <w:t>: Other antidepressants (</w:t>
            </w:r>
            <w:proofErr w:type="spellStart"/>
            <w:r w:rsidRPr="00C970E7">
              <w:rPr>
                <w:lang w:val="en-US"/>
              </w:rPr>
              <w:t>phenelzine</w:t>
            </w:r>
            <w:proofErr w:type="spellEnd"/>
            <w:r w:rsidRPr="00C970E7">
              <w:rPr>
                <w:lang w:val="en-US"/>
              </w:rPr>
              <w:t>, moclobemide, some benzodiazepines)</w:t>
            </w:r>
          </w:p>
          <w:p w14:paraId="1E9BEDF9" w14:textId="77777777" w:rsidR="002A790C" w:rsidRPr="00C970E7" w:rsidRDefault="002A790C" w:rsidP="008A756A">
            <w:pPr>
              <w:pStyle w:val="Style3"/>
              <w:jc w:val="center"/>
              <w:rPr>
                <w:lang w:val="en-US"/>
              </w:rPr>
            </w:pPr>
            <w:r w:rsidRPr="00C970E7">
              <w:rPr>
                <w:lang w:val="en-US"/>
              </w:rPr>
              <w:t>4</w:t>
            </w:r>
            <w:r w:rsidRPr="00C970E7">
              <w:rPr>
                <w:vertAlign w:val="superscript"/>
                <w:lang w:val="en-US"/>
              </w:rPr>
              <w:t>th</w:t>
            </w:r>
            <w:r w:rsidRPr="00C970E7">
              <w:rPr>
                <w:lang w:val="en-US"/>
              </w:rPr>
              <w:t>: Benzodiazepines  (</w:t>
            </w:r>
            <w:proofErr w:type="spellStart"/>
            <w:r w:rsidRPr="00C970E7">
              <w:rPr>
                <w:lang w:val="en-US"/>
              </w:rPr>
              <w:t>bromazepam</w:t>
            </w:r>
            <w:proofErr w:type="spellEnd"/>
            <w:r w:rsidRPr="00C970E7">
              <w:rPr>
                <w:lang w:val="en-US"/>
              </w:rPr>
              <w:t>, clonazepam) or antiepileptic drugs (gabapentin, pregabalin) or antipsychotics (olanzapine)</w:t>
            </w:r>
          </w:p>
        </w:tc>
      </w:tr>
      <w:tr w:rsidR="002A790C" w:rsidRPr="00656CDE" w14:paraId="6CAF57DB" w14:textId="77777777" w:rsidTr="008A756A">
        <w:tc>
          <w:tcPr>
            <w:tcW w:w="3080" w:type="dxa"/>
          </w:tcPr>
          <w:p w14:paraId="6319C426" w14:textId="77777777" w:rsidR="002A790C" w:rsidRDefault="002A790C" w:rsidP="008A756A">
            <w:pPr>
              <w:pStyle w:val="Style3"/>
              <w:ind w:firstLine="0"/>
              <w:jc w:val="left"/>
              <w:rPr>
                <w:b/>
                <w:lang w:val="en-US"/>
              </w:rPr>
            </w:pPr>
            <w:r>
              <w:rPr>
                <w:b/>
                <w:lang w:val="en-US"/>
              </w:rPr>
              <w:t>Post-traumatic stress disorder</w:t>
            </w:r>
          </w:p>
        </w:tc>
        <w:tc>
          <w:tcPr>
            <w:tcW w:w="3081" w:type="dxa"/>
          </w:tcPr>
          <w:p w14:paraId="6E86CEC7" w14:textId="77777777" w:rsidR="002A790C" w:rsidRPr="00C970E7" w:rsidRDefault="002A790C" w:rsidP="008A756A">
            <w:pPr>
              <w:pStyle w:val="Style3"/>
              <w:ind w:firstLine="0"/>
              <w:jc w:val="center"/>
              <w:rPr>
                <w:lang w:val="en-US"/>
              </w:rPr>
            </w:pPr>
            <w:r w:rsidRPr="00C970E7">
              <w:rPr>
                <w:lang w:val="en-US"/>
              </w:rPr>
              <w:t>1</w:t>
            </w:r>
            <w:r w:rsidRPr="00C970E7">
              <w:rPr>
                <w:vertAlign w:val="superscript"/>
                <w:lang w:val="en-US"/>
              </w:rPr>
              <w:t>st</w:t>
            </w:r>
            <w:r w:rsidRPr="00C970E7">
              <w:rPr>
                <w:lang w:val="en-US"/>
              </w:rPr>
              <w:t>: Paroxetine or Mirtazapine</w:t>
            </w:r>
          </w:p>
          <w:p w14:paraId="44B7947D" w14:textId="77777777" w:rsidR="002A790C" w:rsidRPr="00C970E7" w:rsidRDefault="002A790C" w:rsidP="008A756A">
            <w:pPr>
              <w:pStyle w:val="Style3"/>
              <w:ind w:firstLine="0"/>
              <w:jc w:val="center"/>
              <w:rPr>
                <w:lang w:val="en-US"/>
              </w:rPr>
            </w:pPr>
            <w:r w:rsidRPr="00C970E7">
              <w:rPr>
                <w:lang w:val="en-US"/>
              </w:rPr>
              <w:t>2</w:t>
            </w:r>
            <w:r w:rsidRPr="00C970E7">
              <w:rPr>
                <w:vertAlign w:val="superscript"/>
                <w:lang w:val="en-US"/>
              </w:rPr>
              <w:t>nd</w:t>
            </w:r>
            <w:r w:rsidRPr="00C970E7">
              <w:rPr>
                <w:lang w:val="en-US"/>
              </w:rPr>
              <w:t xml:space="preserve">: Amitriptyline or </w:t>
            </w:r>
            <w:proofErr w:type="spellStart"/>
            <w:r w:rsidRPr="00C970E7">
              <w:rPr>
                <w:lang w:val="en-US"/>
              </w:rPr>
              <w:t>Phenelzine</w:t>
            </w:r>
            <w:proofErr w:type="spellEnd"/>
          </w:p>
          <w:p w14:paraId="51C86456" w14:textId="77777777" w:rsidR="002A790C" w:rsidRPr="00C970E7" w:rsidRDefault="002A790C" w:rsidP="008A756A">
            <w:pPr>
              <w:pStyle w:val="Style3"/>
              <w:ind w:firstLine="0"/>
              <w:jc w:val="center"/>
              <w:rPr>
                <w:lang w:val="en-US"/>
              </w:rPr>
            </w:pPr>
            <w:r w:rsidRPr="00C970E7">
              <w:rPr>
                <w:lang w:val="en-US"/>
              </w:rPr>
              <w:t>3</w:t>
            </w:r>
            <w:r w:rsidRPr="00C970E7">
              <w:rPr>
                <w:vertAlign w:val="superscript"/>
                <w:lang w:val="en-US"/>
              </w:rPr>
              <w:t>rd</w:t>
            </w:r>
            <w:r w:rsidRPr="00C970E7">
              <w:rPr>
                <w:lang w:val="en-US"/>
              </w:rPr>
              <w:t xml:space="preserve">: Another antidepressant class </w:t>
            </w:r>
            <w:r w:rsidRPr="00C970E7">
              <w:rPr>
                <w:lang w:val="en-US"/>
              </w:rPr>
              <w:lastRenderedPageBreak/>
              <w:t>or olanzapine</w:t>
            </w:r>
          </w:p>
        </w:tc>
        <w:tc>
          <w:tcPr>
            <w:tcW w:w="3081" w:type="dxa"/>
          </w:tcPr>
          <w:p w14:paraId="0FBE2AC9" w14:textId="77777777" w:rsidR="002A790C" w:rsidRPr="00C970E7" w:rsidRDefault="002A790C" w:rsidP="008A756A">
            <w:pPr>
              <w:pStyle w:val="Style3"/>
              <w:ind w:firstLine="0"/>
              <w:jc w:val="center"/>
              <w:rPr>
                <w:lang w:val="en-US"/>
              </w:rPr>
            </w:pPr>
            <w:r w:rsidRPr="00C970E7">
              <w:rPr>
                <w:lang w:val="en-US"/>
              </w:rPr>
              <w:lastRenderedPageBreak/>
              <w:t>1</w:t>
            </w:r>
            <w:r w:rsidRPr="00C970E7">
              <w:rPr>
                <w:vertAlign w:val="superscript"/>
                <w:lang w:val="en-US"/>
              </w:rPr>
              <w:t>st</w:t>
            </w:r>
            <w:r w:rsidRPr="00C970E7">
              <w:rPr>
                <w:lang w:val="en-US"/>
              </w:rPr>
              <w:t>: SSRIs (Paroxetine, sertraline)</w:t>
            </w:r>
          </w:p>
          <w:p w14:paraId="0D7C17F2" w14:textId="77777777" w:rsidR="002A790C" w:rsidRPr="00C970E7" w:rsidRDefault="002A790C" w:rsidP="008A756A">
            <w:pPr>
              <w:pStyle w:val="Style3"/>
              <w:ind w:firstLine="0"/>
              <w:jc w:val="center"/>
              <w:rPr>
                <w:lang w:val="en-US"/>
              </w:rPr>
            </w:pPr>
            <w:r w:rsidRPr="00C970E7">
              <w:rPr>
                <w:lang w:val="en-US"/>
              </w:rPr>
              <w:t>2</w:t>
            </w:r>
            <w:r w:rsidRPr="00C970E7">
              <w:rPr>
                <w:vertAlign w:val="superscript"/>
                <w:lang w:val="en-US"/>
              </w:rPr>
              <w:t>nd</w:t>
            </w:r>
            <w:r w:rsidRPr="00C970E7">
              <w:rPr>
                <w:lang w:val="en-US"/>
              </w:rPr>
              <w:t>: SNRIs (Venlafaxine)</w:t>
            </w:r>
          </w:p>
        </w:tc>
      </w:tr>
      <w:tr w:rsidR="002A790C" w:rsidRPr="00656CDE" w14:paraId="67748CE9" w14:textId="77777777" w:rsidTr="008A756A">
        <w:tc>
          <w:tcPr>
            <w:tcW w:w="3080" w:type="dxa"/>
          </w:tcPr>
          <w:p w14:paraId="1DCA6E90" w14:textId="77777777" w:rsidR="002A790C" w:rsidRDefault="002A790C" w:rsidP="008A756A">
            <w:pPr>
              <w:pStyle w:val="Style3"/>
              <w:ind w:firstLine="0"/>
              <w:jc w:val="left"/>
              <w:rPr>
                <w:b/>
                <w:lang w:val="en-US"/>
              </w:rPr>
            </w:pPr>
            <w:r>
              <w:rPr>
                <w:b/>
                <w:lang w:val="en-US"/>
              </w:rPr>
              <w:lastRenderedPageBreak/>
              <w:t>Obsessive compulsive disorder</w:t>
            </w:r>
          </w:p>
        </w:tc>
        <w:tc>
          <w:tcPr>
            <w:tcW w:w="3081" w:type="dxa"/>
          </w:tcPr>
          <w:p w14:paraId="7A00437B" w14:textId="77777777" w:rsidR="002A790C" w:rsidRPr="00C970E7" w:rsidRDefault="002A790C" w:rsidP="008A756A">
            <w:pPr>
              <w:pStyle w:val="Style3"/>
              <w:ind w:firstLine="0"/>
              <w:jc w:val="center"/>
              <w:rPr>
                <w:lang w:val="en-US"/>
              </w:rPr>
            </w:pPr>
            <w:r w:rsidRPr="00C970E7">
              <w:rPr>
                <w:lang w:val="en-US"/>
              </w:rPr>
              <w:t>1</w:t>
            </w:r>
            <w:r w:rsidRPr="00C970E7">
              <w:rPr>
                <w:vertAlign w:val="superscript"/>
                <w:lang w:val="en-US"/>
              </w:rPr>
              <w:t>st</w:t>
            </w:r>
            <w:r w:rsidRPr="00C970E7">
              <w:rPr>
                <w:lang w:val="en-US"/>
              </w:rPr>
              <w:t>: all SSRIs</w:t>
            </w:r>
          </w:p>
          <w:p w14:paraId="7729B639" w14:textId="77777777" w:rsidR="002A790C" w:rsidRPr="00C970E7" w:rsidRDefault="002A790C" w:rsidP="008A756A">
            <w:pPr>
              <w:pStyle w:val="Style3"/>
              <w:ind w:firstLine="0"/>
              <w:jc w:val="center"/>
              <w:rPr>
                <w:lang w:val="en-US"/>
              </w:rPr>
            </w:pPr>
            <w:r w:rsidRPr="00C970E7">
              <w:rPr>
                <w:lang w:val="en-US"/>
              </w:rPr>
              <w:t>2</w:t>
            </w:r>
            <w:r w:rsidRPr="00C970E7">
              <w:rPr>
                <w:vertAlign w:val="superscript"/>
                <w:lang w:val="en-US"/>
              </w:rPr>
              <w:t>nd</w:t>
            </w:r>
            <w:r w:rsidRPr="00C970E7">
              <w:rPr>
                <w:lang w:val="en-US"/>
              </w:rPr>
              <w:t>: Other SSRI or clomipramine</w:t>
            </w:r>
          </w:p>
          <w:p w14:paraId="1640A22B" w14:textId="77777777" w:rsidR="002A790C" w:rsidRPr="00C970E7" w:rsidRDefault="002A790C" w:rsidP="008A756A">
            <w:pPr>
              <w:pStyle w:val="Style3"/>
              <w:ind w:firstLine="0"/>
              <w:jc w:val="center"/>
              <w:rPr>
                <w:lang w:val="en-US"/>
              </w:rPr>
            </w:pPr>
            <w:r w:rsidRPr="00C970E7">
              <w:rPr>
                <w:lang w:val="en-US"/>
              </w:rPr>
              <w:t>3</w:t>
            </w:r>
            <w:r w:rsidRPr="00C970E7">
              <w:rPr>
                <w:vertAlign w:val="superscript"/>
                <w:lang w:val="en-US"/>
              </w:rPr>
              <w:t>rd</w:t>
            </w:r>
            <w:r w:rsidRPr="00C970E7">
              <w:rPr>
                <w:lang w:val="en-US"/>
              </w:rPr>
              <w:t>: Citalopram + Clomipramine or SSRI + antipsychotic or SSRI + buspirone</w:t>
            </w:r>
          </w:p>
        </w:tc>
        <w:tc>
          <w:tcPr>
            <w:tcW w:w="3081" w:type="dxa"/>
          </w:tcPr>
          <w:p w14:paraId="489A1008" w14:textId="77777777" w:rsidR="002A790C" w:rsidRPr="00C970E7" w:rsidRDefault="002A790C" w:rsidP="008A756A">
            <w:pPr>
              <w:pStyle w:val="Style3"/>
              <w:ind w:firstLine="0"/>
              <w:jc w:val="center"/>
              <w:rPr>
                <w:lang w:val="en-US"/>
              </w:rPr>
            </w:pPr>
            <w:r w:rsidRPr="00C970E7">
              <w:rPr>
                <w:lang w:val="en-US"/>
              </w:rPr>
              <w:t>1</w:t>
            </w:r>
            <w:r w:rsidRPr="00C970E7">
              <w:rPr>
                <w:vertAlign w:val="superscript"/>
                <w:lang w:val="en-US"/>
              </w:rPr>
              <w:t>st</w:t>
            </w:r>
            <w:r w:rsidRPr="00C970E7">
              <w:rPr>
                <w:lang w:val="en-US"/>
              </w:rPr>
              <w:t>: SSRIs</w:t>
            </w:r>
          </w:p>
          <w:p w14:paraId="5965D686" w14:textId="77777777" w:rsidR="002A790C" w:rsidRPr="00C970E7" w:rsidRDefault="002A790C" w:rsidP="008A756A">
            <w:pPr>
              <w:pStyle w:val="Style3"/>
              <w:ind w:firstLine="0"/>
              <w:jc w:val="center"/>
              <w:rPr>
                <w:lang w:val="en-US"/>
              </w:rPr>
            </w:pPr>
            <w:r w:rsidRPr="00C970E7">
              <w:rPr>
                <w:lang w:val="en-US"/>
              </w:rPr>
              <w:t>2</w:t>
            </w:r>
            <w:r w:rsidRPr="00C970E7">
              <w:rPr>
                <w:vertAlign w:val="superscript"/>
                <w:lang w:val="en-US"/>
              </w:rPr>
              <w:t>nd</w:t>
            </w:r>
            <w:r w:rsidRPr="00C970E7">
              <w:rPr>
                <w:lang w:val="en-US"/>
              </w:rPr>
              <w:t>: Clomipramine</w:t>
            </w:r>
          </w:p>
          <w:p w14:paraId="32E3C7CB" w14:textId="77777777" w:rsidR="002A790C" w:rsidRPr="00C970E7" w:rsidRDefault="002A790C" w:rsidP="008A756A">
            <w:pPr>
              <w:pStyle w:val="Style3"/>
              <w:ind w:firstLine="0"/>
              <w:jc w:val="center"/>
              <w:rPr>
                <w:lang w:val="en-US"/>
              </w:rPr>
            </w:pPr>
            <w:r w:rsidRPr="00C970E7">
              <w:rPr>
                <w:lang w:val="en-US"/>
              </w:rPr>
              <w:t>3</w:t>
            </w:r>
            <w:r w:rsidRPr="00C970E7">
              <w:rPr>
                <w:vertAlign w:val="superscript"/>
                <w:lang w:val="en-US"/>
              </w:rPr>
              <w:t>rd</w:t>
            </w:r>
            <w:r w:rsidRPr="00C970E7">
              <w:rPr>
                <w:lang w:val="en-US"/>
              </w:rPr>
              <w:t>: SSRIs + clomipramine</w:t>
            </w:r>
          </w:p>
        </w:tc>
      </w:tr>
    </w:tbl>
    <w:p w14:paraId="7D4EC27F" w14:textId="77777777" w:rsidR="002A790C" w:rsidRPr="001F59CB" w:rsidRDefault="002A790C" w:rsidP="002A790C">
      <w:pPr>
        <w:pStyle w:val="Style3"/>
        <w:ind w:firstLine="0"/>
        <w:rPr>
          <w:lang w:val="en-US"/>
        </w:rPr>
      </w:pPr>
      <w:r w:rsidRPr="001F59CB">
        <w:rPr>
          <w:lang w:val="en-US"/>
        </w:rPr>
        <w:t>NICE: National Institute of Clinical Excellence; BAP: British Association of Psychopharmacology</w:t>
      </w:r>
    </w:p>
    <w:p w14:paraId="6BED3D9D" w14:textId="77777777" w:rsidR="0015233E" w:rsidRPr="002A790C" w:rsidRDefault="0015233E" w:rsidP="007129DD">
      <w:pPr>
        <w:spacing w:after="120" w:line="480" w:lineRule="auto"/>
        <w:jc w:val="both"/>
        <w:rPr>
          <w:rFonts w:ascii="Times New Roman" w:hAnsi="Times New Roman" w:cs="Times New Roman"/>
          <w:lang w:val="en-US"/>
        </w:rPr>
      </w:pPr>
    </w:p>
    <w:sectPr w:rsidR="0015233E" w:rsidRPr="002A790C" w:rsidSect="006C227B">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6E38"/>
    <w:multiLevelType w:val="multilevel"/>
    <w:tmpl w:val="D896A0EE"/>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
    <w:nsid w:val="459D5DA0"/>
    <w:multiLevelType w:val="hybridMultilevel"/>
    <w:tmpl w:val="91D40FEC"/>
    <w:lvl w:ilvl="0" w:tplc="35021AD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DE541D"/>
    <w:multiLevelType w:val="multilevel"/>
    <w:tmpl w:val="D896A0EE"/>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5D"/>
    <w:rsid w:val="00005B8E"/>
    <w:rsid w:val="00014420"/>
    <w:rsid w:val="0002202D"/>
    <w:rsid w:val="00050B29"/>
    <w:rsid w:val="000609A7"/>
    <w:rsid w:val="000615ED"/>
    <w:rsid w:val="0006624C"/>
    <w:rsid w:val="000704EF"/>
    <w:rsid w:val="00073772"/>
    <w:rsid w:val="00077A4E"/>
    <w:rsid w:val="00085030"/>
    <w:rsid w:val="000A555D"/>
    <w:rsid w:val="000B6688"/>
    <w:rsid w:val="000B7B78"/>
    <w:rsid w:val="000C6BCC"/>
    <w:rsid w:val="000D489F"/>
    <w:rsid w:val="000E4A86"/>
    <w:rsid w:val="000E684F"/>
    <w:rsid w:val="000F6E29"/>
    <w:rsid w:val="00111C61"/>
    <w:rsid w:val="00115E76"/>
    <w:rsid w:val="001325D0"/>
    <w:rsid w:val="00141B96"/>
    <w:rsid w:val="0014394D"/>
    <w:rsid w:val="0015233E"/>
    <w:rsid w:val="00156DA8"/>
    <w:rsid w:val="00172FB1"/>
    <w:rsid w:val="00191799"/>
    <w:rsid w:val="001924E4"/>
    <w:rsid w:val="001B369B"/>
    <w:rsid w:val="001C20E7"/>
    <w:rsid w:val="001E0C2E"/>
    <w:rsid w:val="001E2F01"/>
    <w:rsid w:val="001F7C50"/>
    <w:rsid w:val="00203CC5"/>
    <w:rsid w:val="00212FD2"/>
    <w:rsid w:val="00221A20"/>
    <w:rsid w:val="002556B3"/>
    <w:rsid w:val="00263B44"/>
    <w:rsid w:val="00264E05"/>
    <w:rsid w:val="0026762F"/>
    <w:rsid w:val="00267FC7"/>
    <w:rsid w:val="0027780A"/>
    <w:rsid w:val="00283A4F"/>
    <w:rsid w:val="00287966"/>
    <w:rsid w:val="002A63E0"/>
    <w:rsid w:val="002A790C"/>
    <w:rsid w:val="002B6CD9"/>
    <w:rsid w:val="002C5AD3"/>
    <w:rsid w:val="00304112"/>
    <w:rsid w:val="00323D70"/>
    <w:rsid w:val="00324FFA"/>
    <w:rsid w:val="00343356"/>
    <w:rsid w:val="0035127E"/>
    <w:rsid w:val="003672ED"/>
    <w:rsid w:val="0037378D"/>
    <w:rsid w:val="00373F45"/>
    <w:rsid w:val="003B2E2E"/>
    <w:rsid w:val="003D26D7"/>
    <w:rsid w:val="003E00A7"/>
    <w:rsid w:val="003E2D94"/>
    <w:rsid w:val="003E58BF"/>
    <w:rsid w:val="00416A9E"/>
    <w:rsid w:val="00435671"/>
    <w:rsid w:val="0044598D"/>
    <w:rsid w:val="0049271B"/>
    <w:rsid w:val="004B6E7C"/>
    <w:rsid w:val="004C7E29"/>
    <w:rsid w:val="004D7FEF"/>
    <w:rsid w:val="00503D62"/>
    <w:rsid w:val="00533AC2"/>
    <w:rsid w:val="00536376"/>
    <w:rsid w:val="00540CE5"/>
    <w:rsid w:val="00541E5D"/>
    <w:rsid w:val="00553C95"/>
    <w:rsid w:val="0057099D"/>
    <w:rsid w:val="0058532A"/>
    <w:rsid w:val="00595EFF"/>
    <w:rsid w:val="005B07D5"/>
    <w:rsid w:val="005D7E88"/>
    <w:rsid w:val="00627A78"/>
    <w:rsid w:val="006436C6"/>
    <w:rsid w:val="00650A2C"/>
    <w:rsid w:val="00656CDE"/>
    <w:rsid w:val="006B4650"/>
    <w:rsid w:val="006C227B"/>
    <w:rsid w:val="006C4B71"/>
    <w:rsid w:val="006C57CC"/>
    <w:rsid w:val="00702F0B"/>
    <w:rsid w:val="00702FD1"/>
    <w:rsid w:val="007066E8"/>
    <w:rsid w:val="007129DD"/>
    <w:rsid w:val="00715CC9"/>
    <w:rsid w:val="00722217"/>
    <w:rsid w:val="007543DF"/>
    <w:rsid w:val="00764DEF"/>
    <w:rsid w:val="007B7083"/>
    <w:rsid w:val="007C68E9"/>
    <w:rsid w:val="007D0DFB"/>
    <w:rsid w:val="007F3F93"/>
    <w:rsid w:val="008158D2"/>
    <w:rsid w:val="00823768"/>
    <w:rsid w:val="00834DC9"/>
    <w:rsid w:val="00867692"/>
    <w:rsid w:val="008A756A"/>
    <w:rsid w:val="008B309F"/>
    <w:rsid w:val="008C082F"/>
    <w:rsid w:val="008C6EA1"/>
    <w:rsid w:val="008D59C5"/>
    <w:rsid w:val="008E1BE7"/>
    <w:rsid w:val="008F294C"/>
    <w:rsid w:val="00907FE4"/>
    <w:rsid w:val="00933B76"/>
    <w:rsid w:val="009519EE"/>
    <w:rsid w:val="00965B2D"/>
    <w:rsid w:val="00970402"/>
    <w:rsid w:val="009737A0"/>
    <w:rsid w:val="00991C60"/>
    <w:rsid w:val="009958DE"/>
    <w:rsid w:val="009C5ADB"/>
    <w:rsid w:val="009D2272"/>
    <w:rsid w:val="009F5D5C"/>
    <w:rsid w:val="009F7BF6"/>
    <w:rsid w:val="00A0560D"/>
    <w:rsid w:val="00A2439F"/>
    <w:rsid w:val="00A31DF2"/>
    <w:rsid w:val="00A35BE0"/>
    <w:rsid w:val="00A63946"/>
    <w:rsid w:val="00A71031"/>
    <w:rsid w:val="00A74E88"/>
    <w:rsid w:val="00A77AD2"/>
    <w:rsid w:val="00A80BB3"/>
    <w:rsid w:val="00AA74DD"/>
    <w:rsid w:val="00AB2C96"/>
    <w:rsid w:val="00AC6613"/>
    <w:rsid w:val="00AD6384"/>
    <w:rsid w:val="00AE4AAF"/>
    <w:rsid w:val="00B11799"/>
    <w:rsid w:val="00B13DEF"/>
    <w:rsid w:val="00B221F9"/>
    <w:rsid w:val="00B4230A"/>
    <w:rsid w:val="00B46BA0"/>
    <w:rsid w:val="00B576DC"/>
    <w:rsid w:val="00B86C60"/>
    <w:rsid w:val="00B90AFF"/>
    <w:rsid w:val="00BB694C"/>
    <w:rsid w:val="00BE073A"/>
    <w:rsid w:val="00BE6382"/>
    <w:rsid w:val="00BF2754"/>
    <w:rsid w:val="00BF2C21"/>
    <w:rsid w:val="00BF2C43"/>
    <w:rsid w:val="00BF795E"/>
    <w:rsid w:val="00C06B41"/>
    <w:rsid w:val="00C115FF"/>
    <w:rsid w:val="00C25CA4"/>
    <w:rsid w:val="00C65461"/>
    <w:rsid w:val="00CF2F5E"/>
    <w:rsid w:val="00D06160"/>
    <w:rsid w:val="00D13DBB"/>
    <w:rsid w:val="00D14A82"/>
    <w:rsid w:val="00D275C3"/>
    <w:rsid w:val="00D45AD1"/>
    <w:rsid w:val="00D64A58"/>
    <w:rsid w:val="00D73C1B"/>
    <w:rsid w:val="00D814D2"/>
    <w:rsid w:val="00D84282"/>
    <w:rsid w:val="00D94604"/>
    <w:rsid w:val="00D96B7B"/>
    <w:rsid w:val="00DA190F"/>
    <w:rsid w:val="00DA1C09"/>
    <w:rsid w:val="00DB2643"/>
    <w:rsid w:val="00DE466F"/>
    <w:rsid w:val="00E12F41"/>
    <w:rsid w:val="00E2275D"/>
    <w:rsid w:val="00E33006"/>
    <w:rsid w:val="00E636C1"/>
    <w:rsid w:val="00E65688"/>
    <w:rsid w:val="00E71E35"/>
    <w:rsid w:val="00E778FE"/>
    <w:rsid w:val="00EF484F"/>
    <w:rsid w:val="00F25261"/>
    <w:rsid w:val="00F337E8"/>
    <w:rsid w:val="00F40BDE"/>
    <w:rsid w:val="00F44EC4"/>
    <w:rsid w:val="00F839C8"/>
    <w:rsid w:val="00F91234"/>
    <w:rsid w:val="00FA7C75"/>
    <w:rsid w:val="00FB3344"/>
    <w:rsid w:val="00FD1968"/>
    <w:rsid w:val="00FF3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4D"/>
    <w:pPr>
      <w:ind w:left="720"/>
      <w:contextualSpacing/>
    </w:pPr>
  </w:style>
  <w:style w:type="paragraph" w:customStyle="1" w:styleId="Bibliografia1">
    <w:name w:val="Bibliografia1"/>
    <w:basedOn w:val="Normal"/>
    <w:rsid w:val="00085030"/>
    <w:pPr>
      <w:tabs>
        <w:tab w:val="left" w:pos="500"/>
      </w:tabs>
      <w:spacing w:after="240"/>
      <w:ind w:left="504" w:hanging="504"/>
    </w:pPr>
    <w:rPr>
      <w:rFonts w:ascii="Times New Roman" w:hAnsi="Times New Roman" w:cs="Times New Roman"/>
      <w:b/>
      <w:lang w:val="en-GB"/>
    </w:rPr>
  </w:style>
  <w:style w:type="paragraph" w:customStyle="1" w:styleId="Bibliography1">
    <w:name w:val="Bibliography1"/>
    <w:basedOn w:val="Normal"/>
    <w:rsid w:val="00FA7C75"/>
    <w:pPr>
      <w:tabs>
        <w:tab w:val="left" w:pos="500"/>
      </w:tabs>
      <w:ind w:left="504" w:hanging="504"/>
      <w:jc w:val="both"/>
    </w:pPr>
    <w:rPr>
      <w:rFonts w:ascii="Times New Roman" w:hAnsi="Times New Roman" w:cs="Times New Roman"/>
      <w:lang w:val="en-GB"/>
    </w:rPr>
  </w:style>
  <w:style w:type="paragraph" w:customStyle="1" w:styleId="Style3">
    <w:name w:val="Style 3"/>
    <w:basedOn w:val="Normal"/>
    <w:uiPriority w:val="99"/>
    <w:rsid w:val="002A790C"/>
    <w:pPr>
      <w:widowControl w:val="0"/>
      <w:autoSpaceDE w:val="0"/>
      <w:autoSpaceDN w:val="0"/>
      <w:spacing w:after="324"/>
      <w:ind w:firstLine="288"/>
      <w:jc w:val="both"/>
    </w:pPr>
    <w:rPr>
      <w:rFonts w:ascii="Times New Roman" w:eastAsia="Times New Roman" w:hAnsi="Times New Roman" w:cs="Times New Roman"/>
      <w:lang w:eastAsia="it-IT"/>
    </w:rPr>
  </w:style>
  <w:style w:type="table" w:styleId="TableGrid">
    <w:name w:val="Table Grid"/>
    <w:basedOn w:val="TableNormal"/>
    <w:uiPriority w:val="59"/>
    <w:rsid w:val="002A790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3344"/>
    <w:rPr>
      <w:rFonts w:ascii="Tahoma" w:hAnsi="Tahoma" w:cs="Tahoma"/>
      <w:sz w:val="16"/>
      <w:szCs w:val="16"/>
    </w:rPr>
  </w:style>
  <w:style w:type="character" w:customStyle="1" w:styleId="BalloonTextChar">
    <w:name w:val="Balloon Text Char"/>
    <w:basedOn w:val="DefaultParagraphFont"/>
    <w:link w:val="BalloonText"/>
    <w:uiPriority w:val="99"/>
    <w:semiHidden/>
    <w:rsid w:val="00FB3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4D"/>
    <w:pPr>
      <w:ind w:left="720"/>
      <w:contextualSpacing/>
    </w:pPr>
  </w:style>
  <w:style w:type="paragraph" w:customStyle="1" w:styleId="Bibliografia1">
    <w:name w:val="Bibliografia1"/>
    <w:basedOn w:val="Normal"/>
    <w:rsid w:val="00085030"/>
    <w:pPr>
      <w:tabs>
        <w:tab w:val="left" w:pos="500"/>
      </w:tabs>
      <w:spacing w:after="240"/>
      <w:ind w:left="504" w:hanging="504"/>
    </w:pPr>
    <w:rPr>
      <w:rFonts w:ascii="Times New Roman" w:hAnsi="Times New Roman" w:cs="Times New Roman"/>
      <w:b/>
      <w:lang w:val="en-GB"/>
    </w:rPr>
  </w:style>
  <w:style w:type="paragraph" w:customStyle="1" w:styleId="Bibliography1">
    <w:name w:val="Bibliography1"/>
    <w:basedOn w:val="Normal"/>
    <w:rsid w:val="00FA7C75"/>
    <w:pPr>
      <w:tabs>
        <w:tab w:val="left" w:pos="500"/>
      </w:tabs>
      <w:ind w:left="504" w:hanging="504"/>
      <w:jc w:val="both"/>
    </w:pPr>
    <w:rPr>
      <w:rFonts w:ascii="Times New Roman" w:hAnsi="Times New Roman" w:cs="Times New Roman"/>
      <w:lang w:val="en-GB"/>
    </w:rPr>
  </w:style>
  <w:style w:type="paragraph" w:customStyle="1" w:styleId="Style3">
    <w:name w:val="Style 3"/>
    <w:basedOn w:val="Normal"/>
    <w:uiPriority w:val="99"/>
    <w:rsid w:val="002A790C"/>
    <w:pPr>
      <w:widowControl w:val="0"/>
      <w:autoSpaceDE w:val="0"/>
      <w:autoSpaceDN w:val="0"/>
      <w:spacing w:after="324"/>
      <w:ind w:firstLine="288"/>
      <w:jc w:val="both"/>
    </w:pPr>
    <w:rPr>
      <w:rFonts w:ascii="Times New Roman" w:eastAsia="Times New Roman" w:hAnsi="Times New Roman" w:cs="Times New Roman"/>
      <w:lang w:eastAsia="it-IT"/>
    </w:rPr>
  </w:style>
  <w:style w:type="table" w:styleId="TableGrid">
    <w:name w:val="Table Grid"/>
    <w:basedOn w:val="TableNormal"/>
    <w:uiPriority w:val="59"/>
    <w:rsid w:val="002A790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3344"/>
    <w:rPr>
      <w:rFonts w:ascii="Tahoma" w:hAnsi="Tahoma" w:cs="Tahoma"/>
      <w:sz w:val="16"/>
      <w:szCs w:val="16"/>
    </w:rPr>
  </w:style>
  <w:style w:type="character" w:customStyle="1" w:styleId="BalloonTextChar">
    <w:name w:val="Balloon Text Char"/>
    <w:basedOn w:val="DefaultParagraphFont"/>
    <w:link w:val="BalloonText"/>
    <w:uiPriority w:val="99"/>
    <w:semiHidden/>
    <w:rsid w:val="00FB3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69DB-0991-4EB7-B6F8-66721122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45271</Words>
  <Characters>258051</Characters>
  <Application>Microsoft Office Word</Application>
  <DocSecurity>0</DocSecurity>
  <Lines>2150</Lines>
  <Paragraphs>605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NHS</Company>
  <LinksUpToDate>false</LinksUpToDate>
  <CharactersWithSpaces>302717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Marco Mula</cp:lastModifiedBy>
  <cp:revision>10</cp:revision>
  <dcterms:created xsi:type="dcterms:W3CDTF">2018-09-18T08:33:00Z</dcterms:created>
  <dcterms:modified xsi:type="dcterms:W3CDTF">2018-09-19T08:49:00Z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id="OLo4O4GK"/&gt;&lt;style id="http://www.zotero.org/styles/elsevier-vancouver"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