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5E73" w14:textId="77777777" w:rsidR="0064176D" w:rsidRPr="00097A6E" w:rsidRDefault="00D86279" w:rsidP="00097A6E">
      <w:pPr>
        <w:spacing w:after="0" w:line="240" w:lineRule="auto"/>
        <w:rPr>
          <w:rFonts w:ascii="Arial" w:hAnsi="Arial" w:cs="Arial"/>
          <w:i/>
          <w:sz w:val="24"/>
          <w:szCs w:val="24"/>
        </w:rPr>
      </w:pPr>
      <w:r w:rsidRPr="00097A6E">
        <w:rPr>
          <w:rFonts w:ascii="Arial" w:hAnsi="Arial" w:cs="Arial"/>
          <w:sz w:val="24"/>
          <w:szCs w:val="24"/>
        </w:rPr>
        <w:t>Title:</w:t>
      </w:r>
      <w:r w:rsidRPr="00097A6E">
        <w:rPr>
          <w:rFonts w:ascii="Arial" w:hAnsi="Arial" w:cs="Arial"/>
          <w:b/>
          <w:sz w:val="24"/>
          <w:szCs w:val="24"/>
        </w:rPr>
        <w:t xml:space="preserve"> </w:t>
      </w:r>
      <w:r w:rsidR="00665A5E" w:rsidRPr="00097A6E">
        <w:rPr>
          <w:rFonts w:ascii="Arial" w:hAnsi="Arial" w:cs="Arial"/>
          <w:b/>
          <w:sz w:val="24"/>
          <w:szCs w:val="24"/>
        </w:rPr>
        <w:t>THE ROLE OF SOCIAL SCIENCE AND PUBLIC PATIENT INVOLVEMENT IN THE DEVELOPMENT OF NOVEL RAPID DIAGNOSTIC TESTS FOR STIs AND ANTIMICROBIAL RESISTANCE DETECTION</w:t>
      </w:r>
      <w:r w:rsidR="00665A5E" w:rsidRPr="00097A6E">
        <w:rPr>
          <w:rFonts w:ascii="Arial" w:hAnsi="Arial" w:cs="Arial"/>
          <w:i/>
          <w:sz w:val="24"/>
          <w:szCs w:val="24"/>
        </w:rPr>
        <w:t xml:space="preserve"> </w:t>
      </w:r>
    </w:p>
    <w:p w14:paraId="31B52032" w14:textId="77777777" w:rsidR="00D25A5D" w:rsidRPr="00097A6E" w:rsidRDefault="00D25A5D" w:rsidP="00097A6E">
      <w:pPr>
        <w:spacing w:after="0" w:line="240" w:lineRule="auto"/>
        <w:rPr>
          <w:rFonts w:ascii="Arial" w:hAnsi="Arial" w:cs="Arial"/>
          <w:sz w:val="24"/>
          <w:szCs w:val="24"/>
        </w:rPr>
      </w:pPr>
      <w:r w:rsidRPr="00097A6E">
        <w:rPr>
          <w:rFonts w:ascii="Arial" w:hAnsi="Arial" w:cs="Arial"/>
          <w:sz w:val="24"/>
          <w:szCs w:val="24"/>
        </w:rPr>
        <w:t xml:space="preserve">Track: Policy, advocacy, &amp; community engagement in STI/HIV research </w:t>
      </w:r>
    </w:p>
    <w:p w14:paraId="0CA0DD68" w14:textId="77777777" w:rsidR="00C80D86" w:rsidRPr="00097A6E" w:rsidRDefault="00C80D86" w:rsidP="00097A6E">
      <w:pPr>
        <w:spacing w:after="0" w:line="240" w:lineRule="auto"/>
        <w:rPr>
          <w:rFonts w:ascii="Arial" w:hAnsi="Arial" w:cs="Arial"/>
          <w:sz w:val="24"/>
          <w:szCs w:val="24"/>
        </w:rPr>
      </w:pPr>
      <w:r w:rsidRPr="00097A6E">
        <w:rPr>
          <w:rFonts w:ascii="Arial" w:hAnsi="Arial" w:cs="Arial"/>
          <w:sz w:val="24"/>
          <w:szCs w:val="24"/>
        </w:rPr>
        <w:t xml:space="preserve">Authors: </w:t>
      </w:r>
      <w:r w:rsidR="00E56732" w:rsidRPr="00097A6E">
        <w:rPr>
          <w:rFonts w:ascii="Arial" w:hAnsi="Arial" w:cs="Arial"/>
          <w:sz w:val="24"/>
          <w:szCs w:val="24"/>
        </w:rPr>
        <w:t xml:space="preserve"> </w:t>
      </w:r>
      <w:r w:rsidR="00E56732" w:rsidRPr="00097A6E">
        <w:rPr>
          <w:rFonts w:ascii="Arial" w:hAnsi="Arial" w:cs="Arial"/>
          <w:sz w:val="24"/>
          <w:szCs w:val="24"/>
          <w:u w:val="single"/>
        </w:rPr>
        <w:t>Pacho A</w:t>
      </w:r>
      <w:r w:rsidR="00E56732" w:rsidRPr="00097A6E">
        <w:rPr>
          <w:rFonts w:ascii="Arial" w:hAnsi="Arial" w:cs="Arial"/>
          <w:sz w:val="24"/>
          <w:szCs w:val="24"/>
          <w:u w:val="single"/>
          <w:vertAlign w:val="superscript"/>
        </w:rPr>
        <w:t>1</w:t>
      </w:r>
      <w:r w:rsidR="00665A5E" w:rsidRPr="00097A6E">
        <w:rPr>
          <w:rFonts w:ascii="Arial" w:hAnsi="Arial" w:cs="Arial"/>
          <w:sz w:val="24"/>
          <w:szCs w:val="24"/>
        </w:rPr>
        <w:t>, Broad C</w:t>
      </w:r>
      <w:r w:rsidR="002F6F03" w:rsidRPr="00097A6E">
        <w:rPr>
          <w:rFonts w:ascii="Arial" w:hAnsi="Arial" w:cs="Arial"/>
          <w:sz w:val="24"/>
          <w:szCs w:val="24"/>
          <w:vertAlign w:val="superscript"/>
        </w:rPr>
        <w:t>1</w:t>
      </w:r>
      <w:r w:rsidR="00E56732" w:rsidRPr="00097A6E">
        <w:rPr>
          <w:rFonts w:ascii="Arial" w:hAnsi="Arial" w:cs="Arial"/>
          <w:sz w:val="24"/>
          <w:szCs w:val="24"/>
        </w:rPr>
        <w:t xml:space="preserve">, </w:t>
      </w:r>
      <w:r w:rsidR="00665A5E" w:rsidRPr="00097A6E">
        <w:rPr>
          <w:rFonts w:ascii="Arial" w:hAnsi="Arial" w:cs="Arial"/>
          <w:sz w:val="24"/>
          <w:szCs w:val="24"/>
        </w:rPr>
        <w:t>Harding-Esch E</w:t>
      </w:r>
      <w:r w:rsidR="002F6F03" w:rsidRPr="00097A6E">
        <w:rPr>
          <w:rFonts w:ascii="Arial" w:hAnsi="Arial" w:cs="Arial"/>
          <w:sz w:val="24"/>
          <w:szCs w:val="24"/>
          <w:vertAlign w:val="superscript"/>
        </w:rPr>
        <w:t>1</w:t>
      </w:r>
      <w:r w:rsidR="008E0F95" w:rsidRPr="00097A6E">
        <w:rPr>
          <w:rFonts w:ascii="Arial" w:hAnsi="Arial" w:cs="Arial"/>
          <w:sz w:val="24"/>
          <w:szCs w:val="24"/>
          <w:vertAlign w:val="superscript"/>
        </w:rPr>
        <w:t xml:space="preserve"> </w:t>
      </w:r>
      <w:r w:rsidR="002F6F03" w:rsidRPr="00097A6E">
        <w:rPr>
          <w:rFonts w:ascii="Arial" w:hAnsi="Arial" w:cs="Arial"/>
          <w:sz w:val="24"/>
          <w:szCs w:val="24"/>
          <w:vertAlign w:val="superscript"/>
        </w:rPr>
        <w:t>2</w:t>
      </w:r>
      <w:r w:rsidR="00665A5E" w:rsidRPr="00097A6E">
        <w:rPr>
          <w:rFonts w:ascii="Arial" w:hAnsi="Arial" w:cs="Arial"/>
          <w:sz w:val="24"/>
          <w:szCs w:val="24"/>
        </w:rPr>
        <w:t xml:space="preserve">, Sadiq </w:t>
      </w:r>
      <w:r w:rsidR="002754F5" w:rsidRPr="00097A6E">
        <w:rPr>
          <w:rFonts w:ascii="Arial" w:hAnsi="Arial" w:cs="Arial"/>
          <w:sz w:val="24"/>
          <w:szCs w:val="24"/>
        </w:rPr>
        <w:t>S</w:t>
      </w:r>
      <w:r w:rsidR="00665A5E" w:rsidRPr="00097A6E">
        <w:rPr>
          <w:rFonts w:ascii="Arial" w:hAnsi="Arial" w:cs="Arial"/>
          <w:sz w:val="24"/>
          <w:szCs w:val="24"/>
        </w:rPr>
        <w:t>T</w:t>
      </w:r>
      <w:r w:rsidR="007C0E2D" w:rsidRPr="00097A6E">
        <w:rPr>
          <w:rFonts w:ascii="Arial" w:hAnsi="Arial" w:cs="Arial"/>
          <w:sz w:val="24"/>
          <w:szCs w:val="24"/>
          <w:vertAlign w:val="superscript"/>
        </w:rPr>
        <w:t>1 3</w:t>
      </w:r>
      <w:r w:rsidR="00E56732" w:rsidRPr="00097A6E">
        <w:rPr>
          <w:rFonts w:ascii="Arial" w:hAnsi="Arial" w:cs="Arial"/>
          <w:sz w:val="24"/>
          <w:szCs w:val="24"/>
        </w:rPr>
        <w:t>, Fuller SS</w:t>
      </w:r>
      <w:r w:rsidR="002F6F03" w:rsidRPr="00097A6E">
        <w:rPr>
          <w:rFonts w:ascii="Arial" w:hAnsi="Arial" w:cs="Arial"/>
          <w:sz w:val="24"/>
          <w:szCs w:val="24"/>
          <w:vertAlign w:val="superscript"/>
        </w:rPr>
        <w:t>1</w:t>
      </w:r>
    </w:p>
    <w:p w14:paraId="125AA973" w14:textId="77777777" w:rsidR="00450550" w:rsidRPr="00097A6E" w:rsidRDefault="00450550" w:rsidP="00097A6E">
      <w:pPr>
        <w:spacing w:after="0" w:line="240" w:lineRule="auto"/>
        <w:rPr>
          <w:rFonts w:ascii="Arial" w:hAnsi="Arial" w:cs="Arial"/>
          <w:sz w:val="24"/>
          <w:szCs w:val="24"/>
          <w:vertAlign w:val="superscript"/>
        </w:rPr>
      </w:pPr>
    </w:p>
    <w:p w14:paraId="3B23679F" w14:textId="77777777" w:rsidR="00507E1E" w:rsidRPr="00097A6E" w:rsidRDefault="002F6F03" w:rsidP="00097A6E">
      <w:pPr>
        <w:spacing w:after="0" w:line="240" w:lineRule="auto"/>
        <w:rPr>
          <w:rFonts w:ascii="Arial" w:hAnsi="Arial" w:cs="Arial"/>
          <w:sz w:val="24"/>
          <w:szCs w:val="24"/>
        </w:rPr>
      </w:pPr>
      <w:r w:rsidRPr="00097A6E">
        <w:rPr>
          <w:rFonts w:ascii="Arial" w:hAnsi="Arial" w:cs="Arial"/>
          <w:sz w:val="24"/>
          <w:szCs w:val="24"/>
          <w:vertAlign w:val="superscript"/>
        </w:rPr>
        <w:t>1</w:t>
      </w:r>
      <w:r w:rsidRPr="00097A6E">
        <w:rPr>
          <w:rFonts w:ascii="Arial" w:hAnsi="Arial" w:cs="Arial"/>
          <w:sz w:val="24"/>
          <w:szCs w:val="24"/>
        </w:rPr>
        <w:t xml:space="preserve"> Applied Diagnostic Research and Evaluation Unit</w:t>
      </w:r>
    </w:p>
    <w:p w14:paraId="584B21DA" w14:textId="77777777" w:rsidR="002F6F03" w:rsidRPr="00097A6E" w:rsidRDefault="002F6F03" w:rsidP="00097A6E">
      <w:pPr>
        <w:spacing w:after="0" w:line="240" w:lineRule="auto"/>
        <w:rPr>
          <w:rFonts w:ascii="Arial" w:hAnsi="Arial" w:cs="Arial"/>
          <w:sz w:val="24"/>
          <w:szCs w:val="24"/>
        </w:rPr>
      </w:pPr>
      <w:r w:rsidRPr="00097A6E">
        <w:rPr>
          <w:rFonts w:ascii="Arial" w:hAnsi="Arial" w:cs="Arial"/>
          <w:sz w:val="24"/>
          <w:szCs w:val="24"/>
        </w:rPr>
        <w:t>Institute for Infection &amp; Immunity</w:t>
      </w:r>
    </w:p>
    <w:p w14:paraId="555E9DAF" w14:textId="77777777" w:rsidR="002F6F03" w:rsidRPr="00097A6E" w:rsidRDefault="002F6F03" w:rsidP="00097A6E">
      <w:pPr>
        <w:spacing w:after="0" w:line="240" w:lineRule="auto"/>
        <w:rPr>
          <w:rFonts w:ascii="Arial" w:hAnsi="Arial" w:cs="Arial"/>
          <w:sz w:val="24"/>
          <w:szCs w:val="24"/>
        </w:rPr>
      </w:pPr>
      <w:r w:rsidRPr="00097A6E">
        <w:rPr>
          <w:rFonts w:ascii="Arial" w:hAnsi="Arial" w:cs="Arial"/>
          <w:sz w:val="24"/>
          <w:szCs w:val="24"/>
        </w:rPr>
        <w:t>St George’s, University of London</w:t>
      </w:r>
    </w:p>
    <w:p w14:paraId="29D41539" w14:textId="77777777" w:rsidR="002F6F03" w:rsidRPr="00097A6E" w:rsidRDefault="002F6F03" w:rsidP="00097A6E">
      <w:pPr>
        <w:spacing w:after="0" w:line="240" w:lineRule="auto"/>
        <w:rPr>
          <w:rFonts w:ascii="Arial" w:hAnsi="Arial" w:cs="Arial"/>
          <w:sz w:val="24"/>
          <w:szCs w:val="24"/>
        </w:rPr>
      </w:pPr>
      <w:r w:rsidRPr="00097A6E">
        <w:rPr>
          <w:rFonts w:ascii="Arial" w:hAnsi="Arial" w:cs="Arial"/>
          <w:sz w:val="24"/>
          <w:szCs w:val="24"/>
        </w:rPr>
        <w:t>London, SW17 0RE, UK</w:t>
      </w:r>
    </w:p>
    <w:p w14:paraId="483EEC98" w14:textId="77777777" w:rsidR="002F6F03" w:rsidRPr="00097A6E" w:rsidRDefault="002F6F03" w:rsidP="00097A6E">
      <w:pPr>
        <w:spacing w:after="0" w:line="240" w:lineRule="auto"/>
        <w:rPr>
          <w:rFonts w:ascii="Arial" w:hAnsi="Arial" w:cs="Arial"/>
          <w:sz w:val="24"/>
          <w:szCs w:val="24"/>
        </w:rPr>
      </w:pPr>
    </w:p>
    <w:p w14:paraId="31076899" w14:textId="77777777" w:rsidR="002F6F03" w:rsidRPr="00097A6E" w:rsidRDefault="002F6F03" w:rsidP="00097A6E">
      <w:pPr>
        <w:spacing w:after="0" w:line="240" w:lineRule="auto"/>
        <w:rPr>
          <w:rFonts w:ascii="Arial" w:hAnsi="Arial" w:cs="Arial"/>
          <w:sz w:val="24"/>
          <w:szCs w:val="24"/>
        </w:rPr>
      </w:pPr>
      <w:r w:rsidRPr="00097A6E">
        <w:rPr>
          <w:rFonts w:ascii="Arial" w:hAnsi="Arial" w:cs="Arial"/>
          <w:sz w:val="24"/>
          <w:szCs w:val="24"/>
          <w:vertAlign w:val="superscript"/>
        </w:rPr>
        <w:t>2</w:t>
      </w:r>
      <w:r w:rsidRPr="00097A6E">
        <w:rPr>
          <w:rFonts w:ascii="Arial" w:hAnsi="Arial" w:cs="Arial"/>
          <w:sz w:val="24"/>
          <w:szCs w:val="24"/>
        </w:rPr>
        <w:t xml:space="preserve"> Public Health of England Colindale: London</w:t>
      </w:r>
    </w:p>
    <w:p w14:paraId="04448635" w14:textId="77777777" w:rsidR="002F6F03" w:rsidRPr="00097A6E" w:rsidRDefault="002F6F03" w:rsidP="00097A6E">
      <w:pPr>
        <w:spacing w:after="0" w:line="240" w:lineRule="auto"/>
        <w:rPr>
          <w:rFonts w:ascii="Arial" w:hAnsi="Arial" w:cs="Arial"/>
          <w:sz w:val="24"/>
          <w:szCs w:val="24"/>
        </w:rPr>
      </w:pPr>
      <w:r w:rsidRPr="00097A6E">
        <w:rPr>
          <w:rFonts w:ascii="Arial" w:hAnsi="Arial" w:cs="Arial"/>
          <w:sz w:val="24"/>
          <w:szCs w:val="24"/>
        </w:rPr>
        <w:t>London, NW9 5EQ, UK</w:t>
      </w:r>
    </w:p>
    <w:p w14:paraId="53DD63D0" w14:textId="77777777" w:rsidR="007C0E2D" w:rsidRPr="00097A6E" w:rsidRDefault="007C0E2D" w:rsidP="00097A6E">
      <w:pPr>
        <w:spacing w:after="0" w:line="240" w:lineRule="auto"/>
        <w:rPr>
          <w:rFonts w:ascii="Arial" w:hAnsi="Arial" w:cs="Arial"/>
          <w:sz w:val="24"/>
          <w:szCs w:val="24"/>
        </w:rPr>
      </w:pPr>
    </w:p>
    <w:p w14:paraId="6F4B041E" w14:textId="77777777" w:rsidR="007C0E2D" w:rsidRPr="00097A6E" w:rsidRDefault="007C0E2D" w:rsidP="00097A6E">
      <w:pPr>
        <w:spacing w:after="0" w:line="240" w:lineRule="auto"/>
        <w:rPr>
          <w:rFonts w:ascii="Arial" w:hAnsi="Arial" w:cs="Arial"/>
          <w:sz w:val="24"/>
          <w:szCs w:val="24"/>
        </w:rPr>
      </w:pPr>
      <w:r w:rsidRPr="00097A6E">
        <w:rPr>
          <w:rFonts w:ascii="Arial" w:hAnsi="Arial" w:cs="Arial"/>
          <w:sz w:val="24"/>
          <w:szCs w:val="24"/>
          <w:vertAlign w:val="superscript"/>
        </w:rPr>
        <w:t>3</w:t>
      </w:r>
      <w:r w:rsidRPr="00097A6E">
        <w:rPr>
          <w:rFonts w:ascii="Times" w:hAnsi="Times" w:cs="Times"/>
          <w:sz w:val="24"/>
          <w:szCs w:val="24"/>
        </w:rPr>
        <w:t xml:space="preserve"> </w:t>
      </w:r>
      <w:r w:rsidRPr="00097A6E">
        <w:rPr>
          <w:rFonts w:ascii="Arial" w:hAnsi="Arial" w:cs="Arial"/>
          <w:sz w:val="24"/>
          <w:szCs w:val="24"/>
        </w:rPr>
        <w:t>St George’s University Hospitals NHS Foundation Trust</w:t>
      </w:r>
    </w:p>
    <w:p w14:paraId="2BE9DFC5" w14:textId="77777777" w:rsidR="007C0E2D" w:rsidRPr="00097A6E" w:rsidRDefault="007C0E2D" w:rsidP="00097A6E">
      <w:pPr>
        <w:spacing w:after="0" w:line="240" w:lineRule="auto"/>
        <w:rPr>
          <w:rFonts w:ascii="Arial" w:hAnsi="Arial" w:cs="Arial"/>
          <w:sz w:val="24"/>
          <w:szCs w:val="24"/>
        </w:rPr>
      </w:pPr>
      <w:r w:rsidRPr="00097A6E">
        <w:rPr>
          <w:rFonts w:ascii="Arial" w:hAnsi="Arial" w:cs="Arial"/>
          <w:sz w:val="24"/>
          <w:szCs w:val="24"/>
        </w:rPr>
        <w:t>London, SW17 0RE, UK</w:t>
      </w:r>
    </w:p>
    <w:p w14:paraId="463A5F8F" w14:textId="77777777" w:rsidR="008E0F95" w:rsidRPr="00097A6E" w:rsidRDefault="008E0F95" w:rsidP="00097A6E">
      <w:pPr>
        <w:spacing w:after="0" w:line="240" w:lineRule="auto"/>
        <w:rPr>
          <w:rFonts w:ascii="Arial" w:hAnsi="Arial" w:cs="Arial"/>
          <w:sz w:val="24"/>
          <w:szCs w:val="24"/>
        </w:rPr>
      </w:pPr>
    </w:p>
    <w:p w14:paraId="2976E0B0" w14:textId="77777777" w:rsidR="003800F7" w:rsidRPr="00097A6E" w:rsidRDefault="003800F7" w:rsidP="00097A6E">
      <w:pPr>
        <w:spacing w:after="0" w:line="240" w:lineRule="auto"/>
        <w:rPr>
          <w:rFonts w:ascii="Arial" w:hAnsi="Arial" w:cs="Arial"/>
          <w:sz w:val="24"/>
          <w:szCs w:val="24"/>
          <w:u w:val="single"/>
        </w:rPr>
      </w:pPr>
      <w:bookmarkStart w:id="0" w:name="_GoBack"/>
      <w:bookmarkEnd w:id="0"/>
    </w:p>
    <w:p w14:paraId="50967FED" w14:textId="77777777" w:rsidR="00D25A5D" w:rsidRPr="00097A6E" w:rsidRDefault="00D25A5D" w:rsidP="00097A6E">
      <w:pPr>
        <w:spacing w:after="0" w:line="240" w:lineRule="auto"/>
        <w:rPr>
          <w:rFonts w:ascii="Arial" w:hAnsi="Arial" w:cs="Arial"/>
          <w:b/>
          <w:sz w:val="24"/>
          <w:szCs w:val="24"/>
        </w:rPr>
      </w:pPr>
      <w:r w:rsidRPr="00097A6E">
        <w:rPr>
          <w:rFonts w:ascii="Arial" w:hAnsi="Arial" w:cs="Arial"/>
          <w:b/>
          <w:sz w:val="24"/>
          <w:szCs w:val="24"/>
        </w:rPr>
        <w:t>BACKGROUND</w:t>
      </w:r>
    </w:p>
    <w:p w14:paraId="38B68595" w14:textId="77777777" w:rsidR="00511931" w:rsidRPr="00097A6E" w:rsidRDefault="00511931" w:rsidP="00097A6E">
      <w:pPr>
        <w:spacing w:after="0" w:line="240" w:lineRule="auto"/>
        <w:rPr>
          <w:rFonts w:ascii="Arial" w:hAnsi="Arial" w:cs="Arial"/>
          <w:sz w:val="24"/>
          <w:szCs w:val="24"/>
        </w:rPr>
      </w:pPr>
      <w:r w:rsidRPr="00097A6E">
        <w:rPr>
          <w:rFonts w:ascii="Arial" w:hAnsi="Arial" w:cs="Arial"/>
          <w:sz w:val="24"/>
          <w:szCs w:val="24"/>
        </w:rPr>
        <w:t xml:space="preserve">Patient and Public Involvement (PPI) is increasingly seen as </w:t>
      </w:r>
      <w:r w:rsidR="00D67ADD" w:rsidRPr="00097A6E">
        <w:rPr>
          <w:rFonts w:ascii="Arial" w:hAnsi="Arial" w:cs="Arial"/>
          <w:sz w:val="24"/>
          <w:szCs w:val="24"/>
        </w:rPr>
        <w:t>necessary</w:t>
      </w:r>
      <w:r w:rsidRPr="00097A6E">
        <w:rPr>
          <w:rFonts w:ascii="Arial" w:hAnsi="Arial" w:cs="Arial"/>
          <w:sz w:val="24"/>
          <w:szCs w:val="24"/>
        </w:rPr>
        <w:t xml:space="preserve"> for conduct of high</w:t>
      </w:r>
      <w:r w:rsidR="009A1129" w:rsidRPr="00097A6E">
        <w:rPr>
          <w:rFonts w:ascii="Arial" w:hAnsi="Arial" w:cs="Arial"/>
          <w:sz w:val="24"/>
          <w:szCs w:val="24"/>
        </w:rPr>
        <w:t>-</w:t>
      </w:r>
      <w:r w:rsidRPr="00097A6E">
        <w:rPr>
          <w:rFonts w:ascii="Arial" w:hAnsi="Arial" w:cs="Arial"/>
          <w:sz w:val="24"/>
          <w:szCs w:val="24"/>
        </w:rPr>
        <w:t xml:space="preserve">impact ethical research, </w:t>
      </w:r>
      <w:r w:rsidR="007D0923" w:rsidRPr="00097A6E">
        <w:rPr>
          <w:rFonts w:ascii="Arial" w:hAnsi="Arial" w:cs="Arial"/>
          <w:sz w:val="24"/>
          <w:szCs w:val="24"/>
        </w:rPr>
        <w:t xml:space="preserve">but when </w:t>
      </w:r>
      <w:r w:rsidRPr="00097A6E">
        <w:rPr>
          <w:rFonts w:ascii="Arial" w:hAnsi="Arial" w:cs="Arial"/>
          <w:sz w:val="24"/>
          <w:szCs w:val="24"/>
        </w:rPr>
        <w:t>focuse</w:t>
      </w:r>
      <w:r w:rsidR="005F6899" w:rsidRPr="00097A6E">
        <w:rPr>
          <w:rFonts w:ascii="Arial" w:hAnsi="Arial" w:cs="Arial"/>
          <w:sz w:val="24"/>
          <w:szCs w:val="24"/>
        </w:rPr>
        <w:t>d on short-term</w:t>
      </w:r>
      <w:r w:rsidRPr="00097A6E">
        <w:rPr>
          <w:rFonts w:ascii="Arial" w:hAnsi="Arial" w:cs="Arial"/>
          <w:sz w:val="24"/>
          <w:szCs w:val="24"/>
        </w:rPr>
        <w:t xml:space="preserve"> treatable sexual</w:t>
      </w:r>
      <w:r w:rsidR="00A84D92" w:rsidRPr="00097A6E">
        <w:rPr>
          <w:rFonts w:ascii="Arial" w:hAnsi="Arial" w:cs="Arial"/>
          <w:sz w:val="24"/>
          <w:szCs w:val="24"/>
        </w:rPr>
        <w:t>ly transmitted</w:t>
      </w:r>
      <w:r w:rsidRPr="00097A6E">
        <w:rPr>
          <w:rFonts w:ascii="Arial" w:hAnsi="Arial" w:cs="Arial"/>
          <w:sz w:val="24"/>
          <w:szCs w:val="24"/>
        </w:rPr>
        <w:t xml:space="preserve"> infections </w:t>
      </w:r>
      <w:r w:rsidR="00A84D92" w:rsidRPr="00097A6E">
        <w:rPr>
          <w:rFonts w:ascii="Arial" w:hAnsi="Arial" w:cs="Arial"/>
          <w:sz w:val="24"/>
          <w:szCs w:val="24"/>
        </w:rPr>
        <w:t>(STIs)</w:t>
      </w:r>
      <w:r w:rsidR="00F76415" w:rsidRPr="00097A6E">
        <w:rPr>
          <w:rFonts w:ascii="Arial" w:hAnsi="Arial" w:cs="Arial"/>
          <w:sz w:val="24"/>
          <w:szCs w:val="24"/>
        </w:rPr>
        <w:t xml:space="preserve"> it</w:t>
      </w:r>
      <w:r w:rsidRPr="00097A6E">
        <w:rPr>
          <w:rFonts w:ascii="Arial" w:hAnsi="Arial" w:cs="Arial"/>
          <w:sz w:val="24"/>
          <w:szCs w:val="24"/>
        </w:rPr>
        <w:t xml:space="preserve"> </w:t>
      </w:r>
      <w:r w:rsidR="00F76415" w:rsidRPr="00097A6E">
        <w:rPr>
          <w:rFonts w:ascii="Arial" w:hAnsi="Arial" w:cs="Arial"/>
          <w:sz w:val="24"/>
          <w:szCs w:val="24"/>
        </w:rPr>
        <w:t>can be challenging to gain participants.</w:t>
      </w:r>
    </w:p>
    <w:p w14:paraId="4D2F80D7" w14:textId="77777777" w:rsidR="00643907" w:rsidRPr="00097A6E" w:rsidRDefault="00643907" w:rsidP="00097A6E">
      <w:pPr>
        <w:spacing w:after="0" w:line="240" w:lineRule="auto"/>
        <w:rPr>
          <w:rFonts w:ascii="Arial" w:hAnsi="Arial" w:cs="Arial"/>
          <w:sz w:val="24"/>
          <w:szCs w:val="24"/>
        </w:rPr>
      </w:pPr>
    </w:p>
    <w:p w14:paraId="326E9E89" w14:textId="77777777" w:rsidR="0066213E" w:rsidRPr="00097A6E" w:rsidRDefault="00643907" w:rsidP="00097A6E">
      <w:pPr>
        <w:spacing w:after="0" w:line="240" w:lineRule="auto"/>
        <w:rPr>
          <w:rFonts w:ascii="Arial" w:hAnsi="Arial" w:cs="Arial"/>
          <w:sz w:val="24"/>
          <w:szCs w:val="24"/>
        </w:rPr>
      </w:pPr>
      <w:r w:rsidRPr="00097A6E">
        <w:rPr>
          <w:rFonts w:ascii="Arial" w:hAnsi="Arial" w:cs="Arial"/>
          <w:sz w:val="24"/>
          <w:szCs w:val="24"/>
        </w:rPr>
        <w:t xml:space="preserve">The Precise </w:t>
      </w:r>
      <w:r w:rsidR="00247651" w:rsidRPr="00097A6E">
        <w:rPr>
          <w:rFonts w:ascii="Arial" w:hAnsi="Arial" w:cs="Arial"/>
          <w:sz w:val="24"/>
          <w:szCs w:val="24"/>
        </w:rPr>
        <w:t>S</w:t>
      </w:r>
      <w:r w:rsidRPr="00097A6E">
        <w:rPr>
          <w:rFonts w:ascii="Arial" w:hAnsi="Arial" w:cs="Arial"/>
          <w:sz w:val="24"/>
          <w:szCs w:val="24"/>
        </w:rPr>
        <w:t>tudy is a collaboration to develop and evaluate point of care tests (POCTs) for short-term STI</w:t>
      </w:r>
      <w:r w:rsidR="00247651" w:rsidRPr="00097A6E">
        <w:rPr>
          <w:rFonts w:ascii="Arial" w:hAnsi="Arial" w:cs="Arial"/>
          <w:sz w:val="24"/>
          <w:szCs w:val="24"/>
        </w:rPr>
        <w:t xml:space="preserve"> infection and </w:t>
      </w:r>
      <w:r w:rsidRPr="00097A6E">
        <w:rPr>
          <w:rFonts w:ascii="Arial" w:hAnsi="Arial" w:cs="Arial"/>
          <w:sz w:val="24"/>
          <w:szCs w:val="24"/>
        </w:rPr>
        <w:t xml:space="preserve">Antimicrobial Resistance (AMR) detection. </w:t>
      </w:r>
      <w:r w:rsidR="00247651" w:rsidRPr="00097A6E">
        <w:rPr>
          <w:rFonts w:ascii="Arial" w:hAnsi="Arial" w:cs="Arial"/>
          <w:sz w:val="24"/>
          <w:szCs w:val="24"/>
        </w:rPr>
        <w:t>We</w:t>
      </w:r>
      <w:r w:rsidRPr="00097A6E">
        <w:rPr>
          <w:rFonts w:ascii="Arial" w:hAnsi="Arial" w:cs="Arial"/>
          <w:sz w:val="24"/>
          <w:szCs w:val="24"/>
        </w:rPr>
        <w:t xml:space="preserve"> </w:t>
      </w:r>
      <w:r w:rsidR="00247651" w:rsidRPr="00097A6E">
        <w:rPr>
          <w:rFonts w:ascii="Arial" w:hAnsi="Arial" w:cs="Arial"/>
          <w:sz w:val="24"/>
          <w:szCs w:val="24"/>
        </w:rPr>
        <w:t xml:space="preserve">explored patient opinions concurrent to POCT development, through qualitative interviews and PPI activities. </w:t>
      </w:r>
      <w:r w:rsidR="00450550" w:rsidRPr="00097A6E">
        <w:rPr>
          <w:rFonts w:ascii="Arial" w:hAnsi="Arial" w:cs="Arial"/>
          <w:sz w:val="24"/>
          <w:szCs w:val="24"/>
        </w:rPr>
        <w:t xml:space="preserve"> </w:t>
      </w:r>
    </w:p>
    <w:p w14:paraId="58C4ACDC" w14:textId="77777777" w:rsidR="003800F7" w:rsidRPr="00097A6E" w:rsidRDefault="003800F7" w:rsidP="00097A6E">
      <w:pPr>
        <w:spacing w:after="0" w:line="240" w:lineRule="auto"/>
        <w:rPr>
          <w:rFonts w:ascii="Arial" w:hAnsi="Arial" w:cs="Arial"/>
          <w:sz w:val="24"/>
          <w:szCs w:val="24"/>
        </w:rPr>
      </w:pPr>
    </w:p>
    <w:p w14:paraId="0C284B84" w14:textId="77777777" w:rsidR="0066213E" w:rsidRPr="00097A6E" w:rsidRDefault="00D25A5D" w:rsidP="00097A6E">
      <w:pPr>
        <w:spacing w:after="0" w:line="240" w:lineRule="auto"/>
        <w:rPr>
          <w:rFonts w:ascii="Arial" w:hAnsi="Arial" w:cs="Arial"/>
          <w:b/>
          <w:sz w:val="24"/>
          <w:szCs w:val="24"/>
        </w:rPr>
      </w:pPr>
      <w:r w:rsidRPr="00097A6E">
        <w:rPr>
          <w:rFonts w:ascii="Arial" w:hAnsi="Arial" w:cs="Arial"/>
          <w:b/>
          <w:sz w:val="24"/>
          <w:szCs w:val="24"/>
        </w:rPr>
        <w:t>METHODS</w:t>
      </w:r>
    </w:p>
    <w:p w14:paraId="00E5C765" w14:textId="77777777" w:rsidR="00602354" w:rsidRPr="00097A6E" w:rsidRDefault="00F76415" w:rsidP="00097A6E">
      <w:pPr>
        <w:spacing w:after="0" w:line="240" w:lineRule="auto"/>
        <w:rPr>
          <w:rFonts w:ascii="Arial" w:hAnsi="Arial" w:cs="Arial"/>
          <w:sz w:val="24"/>
          <w:szCs w:val="24"/>
        </w:rPr>
      </w:pPr>
      <w:r w:rsidRPr="00097A6E">
        <w:rPr>
          <w:rFonts w:ascii="Arial" w:hAnsi="Arial" w:cs="Arial"/>
          <w:sz w:val="24"/>
          <w:szCs w:val="24"/>
        </w:rPr>
        <w:t>Q</w:t>
      </w:r>
      <w:r w:rsidR="00355CC0" w:rsidRPr="00097A6E">
        <w:rPr>
          <w:rFonts w:ascii="Arial" w:hAnsi="Arial" w:cs="Arial"/>
          <w:sz w:val="24"/>
          <w:szCs w:val="24"/>
        </w:rPr>
        <w:t xml:space="preserve">ualitative 1-on-1 interviews were conducted with </w:t>
      </w:r>
      <w:r w:rsidR="00602354" w:rsidRPr="00097A6E">
        <w:rPr>
          <w:rFonts w:ascii="Arial" w:hAnsi="Arial" w:cs="Arial"/>
          <w:sz w:val="24"/>
          <w:szCs w:val="24"/>
        </w:rPr>
        <w:t xml:space="preserve">a purposive sample of </w:t>
      </w:r>
      <w:r w:rsidR="00355CC0" w:rsidRPr="00097A6E">
        <w:rPr>
          <w:rFonts w:ascii="Arial" w:hAnsi="Arial" w:cs="Arial"/>
          <w:sz w:val="24"/>
          <w:szCs w:val="24"/>
        </w:rPr>
        <w:t xml:space="preserve">patients in </w:t>
      </w:r>
      <w:r w:rsidR="00602354" w:rsidRPr="00097A6E">
        <w:rPr>
          <w:rFonts w:ascii="Arial" w:hAnsi="Arial" w:cs="Arial"/>
          <w:sz w:val="24"/>
          <w:szCs w:val="24"/>
        </w:rPr>
        <w:t>three</w:t>
      </w:r>
      <w:r w:rsidR="00976DB2" w:rsidRPr="00097A6E">
        <w:rPr>
          <w:rFonts w:ascii="Arial" w:hAnsi="Arial" w:cs="Arial"/>
          <w:sz w:val="24"/>
          <w:szCs w:val="24"/>
        </w:rPr>
        <w:t xml:space="preserve"> </w:t>
      </w:r>
      <w:r w:rsidR="00355CC0" w:rsidRPr="00097A6E">
        <w:rPr>
          <w:rFonts w:ascii="Arial" w:hAnsi="Arial" w:cs="Arial"/>
          <w:sz w:val="24"/>
          <w:szCs w:val="24"/>
        </w:rPr>
        <w:t xml:space="preserve">sexual health clinics </w:t>
      </w:r>
      <w:r w:rsidR="00247651" w:rsidRPr="00097A6E">
        <w:rPr>
          <w:rFonts w:ascii="Arial" w:hAnsi="Arial" w:cs="Arial"/>
          <w:sz w:val="24"/>
          <w:szCs w:val="24"/>
        </w:rPr>
        <w:t xml:space="preserve">(SHCs) </w:t>
      </w:r>
      <w:r w:rsidR="00355CC0" w:rsidRPr="00097A6E">
        <w:rPr>
          <w:rFonts w:ascii="Arial" w:hAnsi="Arial" w:cs="Arial"/>
          <w:sz w:val="24"/>
          <w:szCs w:val="24"/>
        </w:rPr>
        <w:t xml:space="preserve">in England. </w:t>
      </w:r>
    </w:p>
    <w:p w14:paraId="0A1F2943" w14:textId="77777777" w:rsidR="00355CC0" w:rsidRPr="00097A6E" w:rsidRDefault="00355CC0" w:rsidP="00097A6E">
      <w:pPr>
        <w:spacing w:after="0" w:line="240" w:lineRule="auto"/>
        <w:rPr>
          <w:rFonts w:ascii="Arial" w:hAnsi="Arial" w:cs="Arial"/>
          <w:sz w:val="24"/>
          <w:szCs w:val="24"/>
        </w:rPr>
      </w:pPr>
    </w:p>
    <w:p w14:paraId="687EB253" w14:textId="77777777" w:rsidR="00346D2F" w:rsidRPr="00097A6E" w:rsidRDefault="00A84D92" w:rsidP="00097A6E">
      <w:pPr>
        <w:spacing w:after="0" w:line="240" w:lineRule="auto"/>
        <w:rPr>
          <w:rFonts w:ascii="Arial" w:hAnsi="Arial" w:cs="Arial"/>
          <w:sz w:val="24"/>
          <w:szCs w:val="24"/>
        </w:rPr>
      </w:pPr>
      <w:r w:rsidRPr="00097A6E">
        <w:rPr>
          <w:rFonts w:ascii="Arial" w:hAnsi="Arial" w:cs="Arial"/>
          <w:sz w:val="24"/>
          <w:szCs w:val="24"/>
        </w:rPr>
        <w:t xml:space="preserve">PPI activities </w:t>
      </w:r>
      <w:r w:rsidR="00450550" w:rsidRPr="00097A6E">
        <w:rPr>
          <w:rFonts w:ascii="Arial" w:hAnsi="Arial" w:cs="Arial"/>
          <w:sz w:val="24"/>
          <w:szCs w:val="24"/>
        </w:rPr>
        <w:t>in</w:t>
      </w:r>
      <w:r w:rsidR="00643907" w:rsidRPr="00097A6E">
        <w:rPr>
          <w:rFonts w:ascii="Arial" w:hAnsi="Arial" w:cs="Arial"/>
          <w:sz w:val="24"/>
          <w:szCs w:val="24"/>
        </w:rPr>
        <w:t>cluded</w:t>
      </w:r>
      <w:r w:rsidR="00450550" w:rsidRPr="00097A6E">
        <w:rPr>
          <w:rFonts w:ascii="Arial" w:hAnsi="Arial" w:cs="Arial"/>
          <w:sz w:val="24"/>
          <w:szCs w:val="24"/>
        </w:rPr>
        <w:t xml:space="preserve"> development of</w:t>
      </w:r>
      <w:r w:rsidR="00355CC0" w:rsidRPr="00097A6E">
        <w:rPr>
          <w:rFonts w:ascii="Arial" w:hAnsi="Arial" w:cs="Arial"/>
          <w:sz w:val="24"/>
          <w:szCs w:val="24"/>
        </w:rPr>
        <w:t xml:space="preserve"> a</w:t>
      </w:r>
      <w:r w:rsidRPr="00097A6E">
        <w:rPr>
          <w:rFonts w:ascii="Arial" w:hAnsi="Arial" w:cs="Arial"/>
          <w:sz w:val="24"/>
          <w:szCs w:val="24"/>
        </w:rPr>
        <w:t xml:space="preserve"> </w:t>
      </w:r>
      <w:r w:rsidR="00450550" w:rsidRPr="00097A6E">
        <w:rPr>
          <w:rFonts w:ascii="Arial" w:hAnsi="Arial" w:cs="Arial"/>
          <w:sz w:val="24"/>
          <w:szCs w:val="24"/>
        </w:rPr>
        <w:t>p</w:t>
      </w:r>
      <w:r w:rsidRPr="00097A6E">
        <w:rPr>
          <w:rFonts w:ascii="Arial" w:hAnsi="Arial" w:cs="Arial"/>
          <w:sz w:val="24"/>
          <w:szCs w:val="24"/>
        </w:rPr>
        <w:t xml:space="preserve">atient and public advisory group (PAG). </w:t>
      </w:r>
      <w:r w:rsidR="0066213E" w:rsidRPr="00097A6E">
        <w:rPr>
          <w:rFonts w:ascii="Arial" w:hAnsi="Arial" w:cs="Arial"/>
          <w:sz w:val="24"/>
          <w:szCs w:val="24"/>
        </w:rPr>
        <w:t xml:space="preserve">Interview topics were presented for discussion </w:t>
      </w:r>
      <w:r w:rsidR="00A038A5" w:rsidRPr="00097A6E">
        <w:rPr>
          <w:rFonts w:ascii="Arial" w:hAnsi="Arial" w:cs="Arial"/>
          <w:sz w:val="24"/>
          <w:szCs w:val="24"/>
        </w:rPr>
        <w:t>at</w:t>
      </w:r>
      <w:r w:rsidR="0066213E" w:rsidRPr="00097A6E">
        <w:rPr>
          <w:rFonts w:ascii="Arial" w:hAnsi="Arial" w:cs="Arial"/>
          <w:sz w:val="24"/>
          <w:szCs w:val="24"/>
        </w:rPr>
        <w:t xml:space="preserve"> one PAG meeting</w:t>
      </w:r>
      <w:r w:rsidR="00FF5F04" w:rsidRPr="00097A6E">
        <w:rPr>
          <w:rFonts w:ascii="Arial" w:hAnsi="Arial" w:cs="Arial"/>
          <w:sz w:val="24"/>
          <w:szCs w:val="24"/>
        </w:rPr>
        <w:t>.</w:t>
      </w:r>
      <w:r w:rsidR="0066213E" w:rsidRPr="00097A6E">
        <w:rPr>
          <w:rFonts w:ascii="Arial" w:hAnsi="Arial" w:cs="Arial"/>
          <w:sz w:val="24"/>
          <w:szCs w:val="24"/>
        </w:rPr>
        <w:t xml:space="preserve"> </w:t>
      </w:r>
      <w:r w:rsidR="00FF5F04" w:rsidRPr="00097A6E">
        <w:rPr>
          <w:rFonts w:ascii="Arial" w:hAnsi="Arial" w:cs="Arial"/>
          <w:sz w:val="24"/>
          <w:szCs w:val="24"/>
        </w:rPr>
        <w:t>M</w:t>
      </w:r>
      <w:r w:rsidR="0066213E" w:rsidRPr="00097A6E">
        <w:rPr>
          <w:rFonts w:ascii="Arial" w:hAnsi="Arial" w:cs="Arial"/>
          <w:sz w:val="24"/>
          <w:szCs w:val="24"/>
        </w:rPr>
        <w:t xml:space="preserve">embers </w:t>
      </w:r>
      <w:r w:rsidR="00346D2F" w:rsidRPr="00097A6E">
        <w:rPr>
          <w:rFonts w:ascii="Arial" w:hAnsi="Arial" w:cs="Arial"/>
          <w:sz w:val="24"/>
          <w:szCs w:val="24"/>
        </w:rPr>
        <w:t xml:space="preserve">were unaware of </w:t>
      </w:r>
      <w:r w:rsidR="0066213E" w:rsidRPr="00097A6E">
        <w:rPr>
          <w:rFonts w:ascii="Arial" w:hAnsi="Arial" w:cs="Arial"/>
          <w:sz w:val="24"/>
          <w:szCs w:val="24"/>
        </w:rPr>
        <w:t xml:space="preserve">qualitative </w:t>
      </w:r>
      <w:r w:rsidR="00976DB2" w:rsidRPr="00097A6E">
        <w:rPr>
          <w:rFonts w:ascii="Arial" w:hAnsi="Arial" w:cs="Arial"/>
          <w:sz w:val="24"/>
          <w:szCs w:val="24"/>
        </w:rPr>
        <w:t xml:space="preserve">interview </w:t>
      </w:r>
      <w:r w:rsidR="0066213E" w:rsidRPr="00097A6E">
        <w:rPr>
          <w:rFonts w:ascii="Arial" w:hAnsi="Arial" w:cs="Arial"/>
          <w:sz w:val="24"/>
          <w:szCs w:val="24"/>
        </w:rPr>
        <w:t>results</w:t>
      </w:r>
      <w:r w:rsidR="00346D2F" w:rsidRPr="00097A6E">
        <w:rPr>
          <w:rFonts w:ascii="Arial" w:hAnsi="Arial" w:cs="Arial"/>
          <w:sz w:val="24"/>
          <w:szCs w:val="24"/>
        </w:rPr>
        <w:t xml:space="preserve"> until after they gave their opinions. </w:t>
      </w:r>
    </w:p>
    <w:p w14:paraId="5F8C0E54" w14:textId="77777777" w:rsidR="00A038A5" w:rsidRPr="00097A6E" w:rsidRDefault="00A038A5" w:rsidP="00097A6E">
      <w:pPr>
        <w:spacing w:after="0" w:line="240" w:lineRule="auto"/>
        <w:rPr>
          <w:rFonts w:ascii="Arial" w:hAnsi="Arial" w:cs="Arial"/>
          <w:sz w:val="24"/>
          <w:szCs w:val="24"/>
        </w:rPr>
      </w:pPr>
    </w:p>
    <w:p w14:paraId="1B0E8B87" w14:textId="77777777" w:rsidR="00A038A5" w:rsidRPr="00097A6E" w:rsidRDefault="00A038A5" w:rsidP="00097A6E">
      <w:pPr>
        <w:spacing w:after="0" w:line="240" w:lineRule="auto"/>
        <w:rPr>
          <w:rFonts w:ascii="Arial" w:hAnsi="Arial" w:cs="Arial"/>
          <w:sz w:val="24"/>
          <w:szCs w:val="24"/>
        </w:rPr>
      </w:pPr>
      <w:r w:rsidRPr="00097A6E">
        <w:rPr>
          <w:rFonts w:ascii="Arial" w:hAnsi="Arial" w:cs="Arial"/>
          <w:sz w:val="24"/>
          <w:szCs w:val="24"/>
        </w:rPr>
        <w:t xml:space="preserve">Findings from qualitative interviews were compared with PAG </w:t>
      </w:r>
      <w:r w:rsidR="00450550" w:rsidRPr="00097A6E">
        <w:rPr>
          <w:rFonts w:ascii="Arial" w:hAnsi="Arial" w:cs="Arial"/>
          <w:sz w:val="24"/>
          <w:szCs w:val="24"/>
        </w:rPr>
        <w:t xml:space="preserve">meeting notes </w:t>
      </w:r>
      <w:r w:rsidRPr="00097A6E">
        <w:rPr>
          <w:rFonts w:ascii="Arial" w:hAnsi="Arial" w:cs="Arial"/>
          <w:sz w:val="24"/>
          <w:szCs w:val="24"/>
        </w:rPr>
        <w:t xml:space="preserve">to better understand </w:t>
      </w:r>
      <w:r w:rsidR="00602354" w:rsidRPr="00097A6E">
        <w:rPr>
          <w:rFonts w:ascii="Arial" w:hAnsi="Arial" w:cs="Arial"/>
          <w:sz w:val="24"/>
          <w:szCs w:val="24"/>
        </w:rPr>
        <w:t>results of</w:t>
      </w:r>
      <w:r w:rsidR="00A80327" w:rsidRPr="00097A6E">
        <w:rPr>
          <w:rFonts w:ascii="Arial" w:hAnsi="Arial" w:cs="Arial"/>
          <w:sz w:val="24"/>
          <w:szCs w:val="24"/>
        </w:rPr>
        <w:t xml:space="preserve"> </w:t>
      </w:r>
      <w:r w:rsidR="00CF3DB8" w:rsidRPr="00097A6E">
        <w:rPr>
          <w:rFonts w:ascii="Arial" w:hAnsi="Arial" w:cs="Arial"/>
          <w:sz w:val="24"/>
          <w:szCs w:val="24"/>
        </w:rPr>
        <w:t>the two approaches</w:t>
      </w:r>
      <w:r w:rsidRPr="00097A6E">
        <w:rPr>
          <w:rFonts w:ascii="Arial" w:hAnsi="Arial" w:cs="Arial"/>
          <w:sz w:val="24"/>
          <w:szCs w:val="24"/>
        </w:rPr>
        <w:t>.</w:t>
      </w:r>
    </w:p>
    <w:p w14:paraId="180B79CF" w14:textId="77777777" w:rsidR="00A84D92" w:rsidRPr="00097A6E" w:rsidRDefault="00A84D92" w:rsidP="00097A6E">
      <w:pPr>
        <w:spacing w:after="0" w:line="240" w:lineRule="auto"/>
        <w:rPr>
          <w:rFonts w:ascii="Arial" w:hAnsi="Arial" w:cs="Arial"/>
          <w:sz w:val="24"/>
          <w:szCs w:val="24"/>
        </w:rPr>
      </w:pPr>
    </w:p>
    <w:p w14:paraId="0B4CC3C8" w14:textId="77777777" w:rsidR="00507E1E" w:rsidRPr="00097A6E" w:rsidRDefault="00D25A5D" w:rsidP="00097A6E">
      <w:pPr>
        <w:spacing w:after="0" w:line="240" w:lineRule="auto"/>
        <w:rPr>
          <w:rFonts w:ascii="Arial" w:hAnsi="Arial" w:cs="Arial"/>
          <w:b/>
          <w:sz w:val="24"/>
          <w:szCs w:val="24"/>
        </w:rPr>
      </w:pPr>
      <w:r w:rsidRPr="00097A6E">
        <w:rPr>
          <w:rFonts w:ascii="Arial" w:hAnsi="Arial" w:cs="Arial"/>
          <w:b/>
          <w:sz w:val="24"/>
          <w:szCs w:val="24"/>
        </w:rPr>
        <w:t>RESULTS</w:t>
      </w:r>
    </w:p>
    <w:p w14:paraId="1AFF915F" w14:textId="77777777" w:rsidR="005A74DA" w:rsidRPr="00097A6E" w:rsidRDefault="005A74DA" w:rsidP="00097A6E">
      <w:pPr>
        <w:spacing w:after="0" w:line="240" w:lineRule="auto"/>
        <w:rPr>
          <w:rFonts w:ascii="Arial" w:hAnsi="Arial" w:cs="Arial"/>
          <w:sz w:val="24"/>
          <w:szCs w:val="24"/>
        </w:rPr>
      </w:pPr>
      <w:r w:rsidRPr="00097A6E">
        <w:rPr>
          <w:rFonts w:ascii="Arial" w:hAnsi="Arial" w:cs="Arial"/>
          <w:sz w:val="24"/>
          <w:szCs w:val="24"/>
        </w:rPr>
        <w:t>31</w:t>
      </w:r>
      <w:r w:rsidR="00355CC0" w:rsidRPr="00097A6E">
        <w:rPr>
          <w:rFonts w:ascii="Arial" w:hAnsi="Arial" w:cs="Arial"/>
          <w:sz w:val="24"/>
          <w:szCs w:val="24"/>
        </w:rPr>
        <w:t xml:space="preserve"> patient interviews were conducted in SHCs</w:t>
      </w:r>
      <w:r w:rsidR="00602354" w:rsidRPr="00097A6E">
        <w:rPr>
          <w:rFonts w:ascii="Arial" w:hAnsi="Arial" w:cs="Arial"/>
          <w:sz w:val="24"/>
          <w:szCs w:val="24"/>
        </w:rPr>
        <w:t>: 11 women, 12 heterosexual men and 8 men who have sex with men</w:t>
      </w:r>
      <w:r w:rsidR="00355CC0" w:rsidRPr="00097A6E">
        <w:rPr>
          <w:rFonts w:ascii="Arial" w:hAnsi="Arial" w:cs="Arial"/>
          <w:sz w:val="24"/>
          <w:szCs w:val="24"/>
        </w:rPr>
        <w:t xml:space="preserve">. </w:t>
      </w:r>
      <w:r w:rsidRPr="00097A6E">
        <w:rPr>
          <w:rFonts w:ascii="Arial" w:hAnsi="Arial" w:cs="Arial"/>
          <w:sz w:val="24"/>
          <w:szCs w:val="24"/>
        </w:rPr>
        <w:t>Most</w:t>
      </w:r>
      <w:r w:rsidR="0020338D" w:rsidRPr="00097A6E">
        <w:rPr>
          <w:rFonts w:ascii="Arial" w:hAnsi="Arial" w:cs="Arial"/>
          <w:sz w:val="24"/>
          <w:szCs w:val="24"/>
        </w:rPr>
        <w:t xml:space="preserve"> patients</w:t>
      </w:r>
      <w:r w:rsidR="00534743" w:rsidRPr="00097A6E">
        <w:rPr>
          <w:rFonts w:ascii="Arial" w:hAnsi="Arial" w:cs="Arial"/>
          <w:sz w:val="24"/>
          <w:szCs w:val="24"/>
        </w:rPr>
        <w:t xml:space="preserve"> felt POCTs </w:t>
      </w:r>
      <w:r w:rsidR="0020338D" w:rsidRPr="00097A6E">
        <w:rPr>
          <w:rFonts w:ascii="Arial" w:hAnsi="Arial" w:cs="Arial"/>
          <w:sz w:val="24"/>
          <w:szCs w:val="24"/>
        </w:rPr>
        <w:t xml:space="preserve">were preferable to standard care, and many suggested ways to implement the tests in new clinical pathways. </w:t>
      </w:r>
    </w:p>
    <w:p w14:paraId="5978A873" w14:textId="77777777" w:rsidR="005A74DA" w:rsidRPr="00097A6E" w:rsidRDefault="005A74DA" w:rsidP="00097A6E">
      <w:pPr>
        <w:spacing w:after="0" w:line="240" w:lineRule="auto"/>
        <w:rPr>
          <w:rFonts w:ascii="Arial" w:hAnsi="Arial" w:cs="Arial"/>
          <w:sz w:val="24"/>
          <w:szCs w:val="24"/>
        </w:rPr>
      </w:pPr>
    </w:p>
    <w:p w14:paraId="04E333CD" w14:textId="77777777" w:rsidR="00D4259D" w:rsidRPr="00097A6E" w:rsidRDefault="005A74DA" w:rsidP="00097A6E">
      <w:pPr>
        <w:spacing w:after="0" w:line="240" w:lineRule="auto"/>
        <w:rPr>
          <w:rFonts w:ascii="Arial" w:hAnsi="Arial" w:cs="Arial"/>
          <w:sz w:val="24"/>
          <w:szCs w:val="24"/>
        </w:rPr>
      </w:pPr>
      <w:r w:rsidRPr="00097A6E">
        <w:rPr>
          <w:rFonts w:ascii="Arial" w:hAnsi="Arial" w:cs="Arial"/>
          <w:sz w:val="24"/>
          <w:szCs w:val="24"/>
        </w:rPr>
        <w:t>Our PAG had 4 members of the public</w:t>
      </w:r>
      <w:r w:rsidR="00602354" w:rsidRPr="00097A6E">
        <w:rPr>
          <w:rFonts w:ascii="Arial" w:hAnsi="Arial" w:cs="Arial"/>
          <w:sz w:val="24"/>
          <w:szCs w:val="24"/>
        </w:rPr>
        <w:t>: 3 women and 1 man, all with previous experience in healthcare settings</w:t>
      </w:r>
      <w:r w:rsidRPr="00097A6E">
        <w:rPr>
          <w:rFonts w:ascii="Arial" w:hAnsi="Arial" w:cs="Arial"/>
          <w:sz w:val="24"/>
          <w:szCs w:val="24"/>
        </w:rPr>
        <w:t xml:space="preserve">. </w:t>
      </w:r>
      <w:r w:rsidR="00507E1E" w:rsidRPr="00097A6E">
        <w:rPr>
          <w:rFonts w:ascii="Arial" w:hAnsi="Arial" w:cs="Arial"/>
          <w:sz w:val="24"/>
          <w:szCs w:val="24"/>
        </w:rPr>
        <w:t xml:space="preserve">PAG member </w:t>
      </w:r>
      <w:r w:rsidRPr="00097A6E">
        <w:rPr>
          <w:rFonts w:ascii="Arial" w:hAnsi="Arial" w:cs="Arial"/>
          <w:sz w:val="24"/>
          <w:szCs w:val="24"/>
        </w:rPr>
        <w:t xml:space="preserve">opinions </w:t>
      </w:r>
      <w:r w:rsidR="00F76415" w:rsidRPr="00097A6E">
        <w:rPr>
          <w:rFonts w:ascii="Arial" w:hAnsi="Arial" w:cs="Arial"/>
          <w:sz w:val="24"/>
          <w:szCs w:val="24"/>
        </w:rPr>
        <w:t xml:space="preserve">of the POCTs and importance of the AMR test </w:t>
      </w:r>
      <w:r w:rsidR="00507E1E" w:rsidRPr="00097A6E">
        <w:rPr>
          <w:rFonts w:ascii="Arial" w:hAnsi="Arial" w:cs="Arial"/>
          <w:sz w:val="24"/>
          <w:szCs w:val="24"/>
        </w:rPr>
        <w:t xml:space="preserve">mirrored </w:t>
      </w:r>
      <w:r w:rsidR="007375DA" w:rsidRPr="00097A6E">
        <w:rPr>
          <w:rFonts w:ascii="Arial" w:hAnsi="Arial" w:cs="Arial"/>
          <w:sz w:val="24"/>
          <w:szCs w:val="24"/>
        </w:rPr>
        <w:t xml:space="preserve">key </w:t>
      </w:r>
      <w:r w:rsidR="00AF4C40" w:rsidRPr="00097A6E">
        <w:rPr>
          <w:rFonts w:ascii="Arial" w:hAnsi="Arial" w:cs="Arial"/>
          <w:sz w:val="24"/>
          <w:szCs w:val="24"/>
        </w:rPr>
        <w:t xml:space="preserve">themes </w:t>
      </w:r>
      <w:r w:rsidR="00F76415" w:rsidRPr="00097A6E">
        <w:rPr>
          <w:rFonts w:ascii="Arial" w:hAnsi="Arial" w:cs="Arial"/>
          <w:sz w:val="24"/>
          <w:szCs w:val="24"/>
        </w:rPr>
        <w:t xml:space="preserve">found in </w:t>
      </w:r>
      <w:r w:rsidRPr="00097A6E">
        <w:rPr>
          <w:rFonts w:ascii="Arial" w:hAnsi="Arial" w:cs="Arial"/>
          <w:sz w:val="24"/>
          <w:szCs w:val="24"/>
        </w:rPr>
        <w:t xml:space="preserve">patient </w:t>
      </w:r>
      <w:r w:rsidR="00F76415" w:rsidRPr="00097A6E">
        <w:rPr>
          <w:rFonts w:ascii="Arial" w:hAnsi="Arial" w:cs="Arial"/>
          <w:sz w:val="24"/>
          <w:szCs w:val="24"/>
        </w:rPr>
        <w:t>interviews</w:t>
      </w:r>
      <w:r w:rsidRPr="00097A6E">
        <w:rPr>
          <w:rFonts w:ascii="Arial" w:hAnsi="Arial" w:cs="Arial"/>
          <w:sz w:val="24"/>
          <w:szCs w:val="24"/>
        </w:rPr>
        <w:t>, however,</w:t>
      </w:r>
      <w:r w:rsidR="00507E1E" w:rsidRPr="00097A6E">
        <w:rPr>
          <w:rFonts w:ascii="Arial" w:hAnsi="Arial" w:cs="Arial"/>
          <w:sz w:val="24"/>
          <w:szCs w:val="24"/>
        </w:rPr>
        <w:t xml:space="preserve"> </w:t>
      </w:r>
      <w:r w:rsidR="007375DA" w:rsidRPr="00097A6E">
        <w:rPr>
          <w:rFonts w:ascii="Arial" w:hAnsi="Arial" w:cs="Arial"/>
          <w:sz w:val="24"/>
          <w:szCs w:val="24"/>
        </w:rPr>
        <w:t>PAG member</w:t>
      </w:r>
      <w:r w:rsidRPr="00097A6E">
        <w:rPr>
          <w:rFonts w:ascii="Arial" w:hAnsi="Arial" w:cs="Arial"/>
          <w:sz w:val="24"/>
          <w:szCs w:val="24"/>
        </w:rPr>
        <w:t>s</w:t>
      </w:r>
      <w:r w:rsidR="007375DA" w:rsidRPr="00097A6E">
        <w:rPr>
          <w:rFonts w:ascii="Arial" w:hAnsi="Arial" w:cs="Arial"/>
          <w:sz w:val="24"/>
          <w:szCs w:val="24"/>
        </w:rPr>
        <w:t xml:space="preserve"> </w:t>
      </w:r>
      <w:r w:rsidR="00754F0C" w:rsidRPr="00097A6E">
        <w:rPr>
          <w:rFonts w:ascii="Arial" w:hAnsi="Arial" w:cs="Arial"/>
          <w:sz w:val="24"/>
          <w:szCs w:val="24"/>
        </w:rPr>
        <w:t xml:space="preserve">focused </w:t>
      </w:r>
      <w:r w:rsidR="007375DA" w:rsidRPr="00097A6E">
        <w:rPr>
          <w:rFonts w:ascii="Arial" w:hAnsi="Arial" w:cs="Arial"/>
          <w:sz w:val="24"/>
          <w:szCs w:val="24"/>
        </w:rPr>
        <w:t xml:space="preserve">on the potential for advocacy </w:t>
      </w:r>
      <w:r w:rsidR="00D4259D" w:rsidRPr="00097A6E">
        <w:rPr>
          <w:rFonts w:ascii="Arial" w:hAnsi="Arial" w:cs="Arial"/>
          <w:sz w:val="24"/>
          <w:szCs w:val="24"/>
        </w:rPr>
        <w:t>that POCTs provide,</w:t>
      </w:r>
      <w:r w:rsidR="0020338D" w:rsidRPr="00097A6E">
        <w:rPr>
          <w:rFonts w:ascii="Arial" w:hAnsi="Arial" w:cs="Arial"/>
          <w:sz w:val="24"/>
          <w:szCs w:val="24"/>
        </w:rPr>
        <w:t xml:space="preserve"> </w:t>
      </w:r>
      <w:r w:rsidR="0020338D" w:rsidRPr="00097A6E">
        <w:rPr>
          <w:rFonts w:ascii="Arial" w:hAnsi="Arial" w:cs="Arial"/>
          <w:sz w:val="24"/>
          <w:szCs w:val="24"/>
        </w:rPr>
        <w:lastRenderedPageBreak/>
        <w:t>and suggested</w:t>
      </w:r>
      <w:r w:rsidR="00D4259D" w:rsidRPr="00097A6E">
        <w:rPr>
          <w:rFonts w:ascii="Arial" w:hAnsi="Arial" w:cs="Arial"/>
          <w:sz w:val="24"/>
          <w:szCs w:val="24"/>
        </w:rPr>
        <w:t xml:space="preserve"> publicising rapid turnaround of results </w:t>
      </w:r>
      <w:r w:rsidRPr="00097A6E">
        <w:rPr>
          <w:rFonts w:ascii="Arial" w:hAnsi="Arial" w:cs="Arial"/>
          <w:sz w:val="24"/>
          <w:szCs w:val="24"/>
        </w:rPr>
        <w:t xml:space="preserve">to </w:t>
      </w:r>
      <w:r w:rsidR="00450550" w:rsidRPr="00097A6E">
        <w:rPr>
          <w:rFonts w:ascii="Arial" w:hAnsi="Arial" w:cs="Arial"/>
          <w:sz w:val="24"/>
          <w:szCs w:val="24"/>
        </w:rPr>
        <w:t>encourage testing in</w:t>
      </w:r>
      <w:r w:rsidR="00D4259D" w:rsidRPr="00097A6E">
        <w:rPr>
          <w:rFonts w:ascii="Arial" w:hAnsi="Arial" w:cs="Arial"/>
          <w:sz w:val="24"/>
          <w:szCs w:val="24"/>
        </w:rPr>
        <w:t xml:space="preserve"> high-risk groups with low clinic attendance</w:t>
      </w:r>
      <w:r w:rsidR="0020338D" w:rsidRPr="00097A6E">
        <w:rPr>
          <w:rFonts w:ascii="Arial" w:hAnsi="Arial" w:cs="Arial"/>
          <w:sz w:val="24"/>
          <w:szCs w:val="24"/>
        </w:rPr>
        <w:t>.</w:t>
      </w:r>
      <w:r w:rsidR="00D4259D" w:rsidRPr="00097A6E">
        <w:rPr>
          <w:rFonts w:ascii="Arial" w:hAnsi="Arial" w:cs="Arial"/>
          <w:sz w:val="24"/>
          <w:szCs w:val="24"/>
        </w:rPr>
        <w:t xml:space="preserve"> </w:t>
      </w:r>
    </w:p>
    <w:p w14:paraId="1B46E1CB" w14:textId="77777777" w:rsidR="0020338D" w:rsidRPr="00097A6E" w:rsidRDefault="0020338D" w:rsidP="00097A6E">
      <w:pPr>
        <w:spacing w:after="0" w:line="240" w:lineRule="auto"/>
        <w:rPr>
          <w:rFonts w:ascii="Arial" w:hAnsi="Arial" w:cs="Arial"/>
          <w:b/>
          <w:sz w:val="24"/>
          <w:szCs w:val="24"/>
        </w:rPr>
      </w:pPr>
    </w:p>
    <w:p w14:paraId="0950E392" w14:textId="77777777" w:rsidR="00D25A5D" w:rsidRPr="00097A6E" w:rsidRDefault="00D25A5D" w:rsidP="00097A6E">
      <w:pPr>
        <w:spacing w:after="0" w:line="240" w:lineRule="auto"/>
        <w:rPr>
          <w:rFonts w:ascii="Arial" w:hAnsi="Arial" w:cs="Arial"/>
          <w:b/>
          <w:sz w:val="24"/>
          <w:szCs w:val="24"/>
        </w:rPr>
      </w:pPr>
      <w:r w:rsidRPr="00097A6E">
        <w:rPr>
          <w:rFonts w:ascii="Arial" w:hAnsi="Arial" w:cs="Arial"/>
          <w:b/>
          <w:sz w:val="24"/>
          <w:szCs w:val="24"/>
        </w:rPr>
        <w:t>CONC</w:t>
      </w:r>
      <w:r w:rsidR="00917D7E" w:rsidRPr="00097A6E">
        <w:rPr>
          <w:rFonts w:ascii="Arial" w:hAnsi="Arial" w:cs="Arial"/>
          <w:b/>
          <w:sz w:val="24"/>
          <w:szCs w:val="24"/>
        </w:rPr>
        <w:t>LU</w:t>
      </w:r>
      <w:r w:rsidRPr="00097A6E">
        <w:rPr>
          <w:rFonts w:ascii="Arial" w:hAnsi="Arial" w:cs="Arial"/>
          <w:b/>
          <w:sz w:val="24"/>
          <w:szCs w:val="24"/>
        </w:rPr>
        <w:t>SION</w:t>
      </w:r>
    </w:p>
    <w:p w14:paraId="7F36FBB4" w14:textId="77777777" w:rsidR="007375DA" w:rsidRPr="00097A6E" w:rsidRDefault="00CE30ED" w:rsidP="00097A6E">
      <w:pPr>
        <w:spacing w:after="0" w:line="240" w:lineRule="auto"/>
        <w:rPr>
          <w:rFonts w:ascii="Arial" w:hAnsi="Arial" w:cs="Arial"/>
          <w:sz w:val="24"/>
          <w:szCs w:val="24"/>
        </w:rPr>
      </w:pPr>
      <w:r w:rsidRPr="00097A6E">
        <w:rPr>
          <w:rFonts w:ascii="Arial" w:hAnsi="Arial" w:cs="Arial"/>
          <w:sz w:val="24"/>
          <w:szCs w:val="24"/>
        </w:rPr>
        <w:t>We have demonstrated that PPI is possible for stigmatised</w:t>
      </w:r>
      <w:r w:rsidR="00F76415" w:rsidRPr="00097A6E">
        <w:rPr>
          <w:rFonts w:ascii="Arial" w:hAnsi="Arial" w:cs="Arial"/>
          <w:sz w:val="24"/>
          <w:szCs w:val="24"/>
        </w:rPr>
        <w:t>,</w:t>
      </w:r>
      <w:r w:rsidRPr="00097A6E">
        <w:rPr>
          <w:rFonts w:ascii="Arial" w:hAnsi="Arial" w:cs="Arial"/>
          <w:sz w:val="24"/>
          <w:szCs w:val="24"/>
        </w:rPr>
        <w:t xml:space="preserve"> treatable </w:t>
      </w:r>
      <w:r w:rsidR="007D0923" w:rsidRPr="00097A6E">
        <w:rPr>
          <w:rFonts w:ascii="Arial" w:hAnsi="Arial" w:cs="Arial"/>
          <w:sz w:val="24"/>
          <w:szCs w:val="24"/>
        </w:rPr>
        <w:t xml:space="preserve">short-term </w:t>
      </w:r>
      <w:r w:rsidR="00C6181C" w:rsidRPr="00097A6E">
        <w:rPr>
          <w:rFonts w:ascii="Arial" w:hAnsi="Arial" w:cs="Arial"/>
          <w:sz w:val="24"/>
          <w:szCs w:val="24"/>
        </w:rPr>
        <w:t>STIs</w:t>
      </w:r>
      <w:r w:rsidR="00A070FD" w:rsidRPr="00097A6E">
        <w:rPr>
          <w:rFonts w:ascii="Arial" w:hAnsi="Arial" w:cs="Arial"/>
          <w:sz w:val="24"/>
          <w:szCs w:val="24"/>
        </w:rPr>
        <w:t xml:space="preserve">, provides </w:t>
      </w:r>
      <w:r w:rsidR="00E75500" w:rsidRPr="00097A6E">
        <w:rPr>
          <w:rFonts w:ascii="Arial" w:hAnsi="Arial" w:cs="Arial"/>
          <w:sz w:val="24"/>
          <w:szCs w:val="24"/>
        </w:rPr>
        <w:t>new</w:t>
      </w:r>
      <w:r w:rsidR="00A070FD" w:rsidRPr="00097A6E">
        <w:rPr>
          <w:rFonts w:ascii="Arial" w:hAnsi="Arial" w:cs="Arial"/>
          <w:sz w:val="24"/>
          <w:szCs w:val="24"/>
        </w:rPr>
        <w:t xml:space="preserve"> insights</w:t>
      </w:r>
      <w:r w:rsidR="00E75500" w:rsidRPr="00097A6E">
        <w:rPr>
          <w:rFonts w:ascii="Arial" w:hAnsi="Arial" w:cs="Arial"/>
          <w:sz w:val="24"/>
          <w:szCs w:val="24"/>
        </w:rPr>
        <w:t xml:space="preserve"> into care and utility</w:t>
      </w:r>
      <w:r w:rsidR="0020338D" w:rsidRPr="00097A6E">
        <w:rPr>
          <w:rFonts w:ascii="Arial" w:hAnsi="Arial" w:cs="Arial"/>
          <w:sz w:val="24"/>
          <w:szCs w:val="24"/>
        </w:rPr>
        <w:t xml:space="preserve"> and allows for continued dialogue on implementing solutions to meet patient concerns</w:t>
      </w:r>
      <w:r w:rsidR="00CF3DB8" w:rsidRPr="00097A6E">
        <w:rPr>
          <w:rFonts w:ascii="Arial" w:hAnsi="Arial" w:cs="Arial"/>
          <w:sz w:val="24"/>
          <w:szCs w:val="24"/>
        </w:rPr>
        <w:t xml:space="preserve">. We suggest that where possible, </w:t>
      </w:r>
      <w:r w:rsidR="007375DA" w:rsidRPr="00097A6E">
        <w:rPr>
          <w:rFonts w:ascii="Arial" w:hAnsi="Arial" w:cs="Arial"/>
          <w:sz w:val="24"/>
          <w:szCs w:val="24"/>
        </w:rPr>
        <w:t xml:space="preserve">qualitative research </w:t>
      </w:r>
      <w:r w:rsidR="00163430" w:rsidRPr="00097A6E">
        <w:rPr>
          <w:rFonts w:ascii="Arial" w:hAnsi="Arial" w:cs="Arial"/>
          <w:sz w:val="24"/>
          <w:szCs w:val="24"/>
        </w:rPr>
        <w:t>is</w:t>
      </w:r>
      <w:r w:rsidR="00CF3DB8" w:rsidRPr="00097A6E">
        <w:rPr>
          <w:rFonts w:ascii="Arial" w:hAnsi="Arial" w:cs="Arial"/>
          <w:sz w:val="24"/>
          <w:szCs w:val="24"/>
        </w:rPr>
        <w:t xml:space="preserve"> used to iterate </w:t>
      </w:r>
      <w:r w:rsidR="00A070FD" w:rsidRPr="00097A6E">
        <w:rPr>
          <w:rFonts w:ascii="Arial" w:hAnsi="Arial" w:cs="Arial"/>
          <w:sz w:val="24"/>
          <w:szCs w:val="24"/>
        </w:rPr>
        <w:t>the diversity of</w:t>
      </w:r>
      <w:r w:rsidR="00CF3DB8" w:rsidRPr="00097A6E">
        <w:rPr>
          <w:rFonts w:ascii="Arial" w:hAnsi="Arial" w:cs="Arial"/>
          <w:sz w:val="24"/>
          <w:szCs w:val="24"/>
        </w:rPr>
        <w:t xml:space="preserve"> patient </w:t>
      </w:r>
      <w:r w:rsidR="00A070FD" w:rsidRPr="00097A6E">
        <w:rPr>
          <w:rFonts w:ascii="Arial" w:hAnsi="Arial" w:cs="Arial"/>
          <w:sz w:val="24"/>
          <w:szCs w:val="24"/>
        </w:rPr>
        <w:t>opinions</w:t>
      </w:r>
      <w:r w:rsidR="005A74DA" w:rsidRPr="00097A6E">
        <w:rPr>
          <w:rFonts w:ascii="Arial" w:hAnsi="Arial" w:cs="Arial"/>
          <w:sz w:val="24"/>
          <w:szCs w:val="24"/>
        </w:rPr>
        <w:t>,</w:t>
      </w:r>
      <w:r w:rsidR="00CF3DB8" w:rsidRPr="00097A6E">
        <w:rPr>
          <w:rFonts w:ascii="Arial" w:hAnsi="Arial" w:cs="Arial"/>
          <w:sz w:val="24"/>
          <w:szCs w:val="24"/>
        </w:rPr>
        <w:t xml:space="preserve"> </w:t>
      </w:r>
      <w:r w:rsidR="005A74DA" w:rsidRPr="00097A6E">
        <w:rPr>
          <w:rFonts w:ascii="Arial" w:hAnsi="Arial" w:cs="Arial"/>
          <w:sz w:val="24"/>
          <w:szCs w:val="24"/>
        </w:rPr>
        <w:t>and</w:t>
      </w:r>
      <w:r w:rsidR="00E75500" w:rsidRPr="00097A6E">
        <w:rPr>
          <w:rFonts w:ascii="Arial" w:hAnsi="Arial" w:cs="Arial"/>
          <w:sz w:val="24"/>
          <w:szCs w:val="24"/>
        </w:rPr>
        <w:t xml:space="preserve"> </w:t>
      </w:r>
      <w:r w:rsidR="00C6181C" w:rsidRPr="00097A6E">
        <w:rPr>
          <w:rFonts w:ascii="Arial" w:hAnsi="Arial" w:cs="Arial"/>
          <w:sz w:val="24"/>
          <w:szCs w:val="24"/>
        </w:rPr>
        <w:t>is</w:t>
      </w:r>
      <w:r w:rsidR="00E75500" w:rsidRPr="00097A6E">
        <w:rPr>
          <w:rFonts w:ascii="Arial" w:hAnsi="Arial" w:cs="Arial"/>
          <w:sz w:val="24"/>
          <w:szCs w:val="24"/>
        </w:rPr>
        <w:t xml:space="preserve"> </w:t>
      </w:r>
      <w:r w:rsidR="00CF3DB8" w:rsidRPr="00097A6E">
        <w:rPr>
          <w:rFonts w:ascii="Arial" w:hAnsi="Arial" w:cs="Arial"/>
          <w:sz w:val="24"/>
          <w:szCs w:val="24"/>
        </w:rPr>
        <w:t>complemented by PPI to build patient-centred solutions</w:t>
      </w:r>
      <w:r w:rsidRPr="00097A6E">
        <w:rPr>
          <w:rFonts w:ascii="Arial" w:hAnsi="Arial" w:cs="Arial"/>
          <w:sz w:val="24"/>
          <w:szCs w:val="24"/>
        </w:rPr>
        <w:t xml:space="preserve">.  </w:t>
      </w:r>
    </w:p>
    <w:p w14:paraId="7B6313E9" w14:textId="77777777" w:rsidR="0042572A" w:rsidRPr="00097A6E" w:rsidRDefault="0042572A" w:rsidP="00097A6E">
      <w:pPr>
        <w:spacing w:after="0" w:line="240" w:lineRule="auto"/>
        <w:rPr>
          <w:rFonts w:ascii="Arial" w:hAnsi="Arial" w:cs="Arial"/>
          <w:sz w:val="24"/>
          <w:szCs w:val="24"/>
        </w:rPr>
      </w:pPr>
    </w:p>
    <w:p w14:paraId="22FFC4A9" w14:textId="77777777" w:rsidR="00F76415" w:rsidRPr="00097A6E" w:rsidRDefault="00F76415" w:rsidP="00097A6E">
      <w:pPr>
        <w:autoSpaceDE w:val="0"/>
        <w:autoSpaceDN w:val="0"/>
        <w:adjustRightInd w:val="0"/>
        <w:spacing w:after="0" w:line="240" w:lineRule="auto"/>
        <w:rPr>
          <w:rFonts w:ascii="Arial" w:hAnsi="Arial" w:cs="Arial"/>
          <w:b/>
          <w:color w:val="000000"/>
          <w:sz w:val="24"/>
          <w:szCs w:val="24"/>
          <w:u w:val="single"/>
        </w:rPr>
      </w:pPr>
      <w:r w:rsidRPr="00097A6E">
        <w:rPr>
          <w:rFonts w:ascii="Arial" w:hAnsi="Arial" w:cs="Arial"/>
          <w:b/>
          <w:color w:val="000000"/>
          <w:sz w:val="24"/>
          <w:szCs w:val="24"/>
          <w:u w:val="single"/>
        </w:rPr>
        <w:t>Please indicate if this research is published or unpublished:</w:t>
      </w:r>
    </w:p>
    <w:p w14:paraId="49285A57" w14:textId="77777777" w:rsidR="00F76415" w:rsidRPr="00097A6E" w:rsidRDefault="00F76415" w:rsidP="00097A6E">
      <w:pPr>
        <w:autoSpaceDE w:val="0"/>
        <w:autoSpaceDN w:val="0"/>
        <w:adjustRightInd w:val="0"/>
        <w:spacing w:after="0" w:line="240" w:lineRule="auto"/>
        <w:rPr>
          <w:rFonts w:ascii="Arial" w:hAnsi="Arial" w:cs="Arial"/>
          <w:b/>
          <w:color w:val="000000"/>
          <w:sz w:val="24"/>
          <w:szCs w:val="24"/>
          <w:u w:val="single"/>
        </w:rPr>
      </w:pPr>
    </w:p>
    <w:p w14:paraId="2C1E985E" w14:textId="77777777" w:rsidR="00F76415" w:rsidRPr="00097A6E" w:rsidRDefault="00F76415" w:rsidP="00097A6E">
      <w:pPr>
        <w:autoSpaceDE w:val="0"/>
        <w:autoSpaceDN w:val="0"/>
        <w:adjustRightInd w:val="0"/>
        <w:spacing w:after="0" w:line="240" w:lineRule="auto"/>
        <w:rPr>
          <w:rFonts w:ascii="Arial" w:hAnsi="Arial" w:cs="Arial"/>
          <w:b/>
          <w:color w:val="000000"/>
          <w:sz w:val="24"/>
          <w:szCs w:val="24"/>
        </w:rPr>
      </w:pPr>
      <w:r w:rsidRPr="00097A6E">
        <w:rPr>
          <w:rFonts w:ascii="Arial" w:hAnsi="Arial" w:cs="Arial"/>
          <w:b/>
          <w:color w:val="000000"/>
          <w:sz w:val="24"/>
          <w:szCs w:val="24"/>
        </w:rPr>
        <w:fldChar w:fldCharType="begin">
          <w:ffData>
            <w:name w:val="Check1"/>
            <w:enabled/>
            <w:calcOnExit w:val="0"/>
            <w:checkBox>
              <w:sizeAuto/>
              <w:default w:val="0"/>
            </w:checkBox>
          </w:ffData>
        </w:fldChar>
      </w:r>
      <w:bookmarkStart w:id="1" w:name="Check1"/>
      <w:r w:rsidRPr="00097A6E">
        <w:rPr>
          <w:rFonts w:ascii="Arial" w:hAnsi="Arial" w:cs="Arial"/>
          <w:b/>
          <w:color w:val="000000"/>
          <w:sz w:val="24"/>
          <w:szCs w:val="24"/>
        </w:rPr>
        <w:instrText xml:space="preserve"> FORMCHECKBOX </w:instrText>
      </w:r>
      <w:r w:rsidR="00595F56">
        <w:rPr>
          <w:rFonts w:ascii="Arial" w:hAnsi="Arial" w:cs="Arial"/>
          <w:b/>
          <w:color w:val="000000"/>
          <w:sz w:val="24"/>
          <w:szCs w:val="24"/>
        </w:rPr>
      </w:r>
      <w:r w:rsidR="00595F56">
        <w:rPr>
          <w:rFonts w:ascii="Arial" w:hAnsi="Arial" w:cs="Arial"/>
          <w:b/>
          <w:color w:val="000000"/>
          <w:sz w:val="24"/>
          <w:szCs w:val="24"/>
        </w:rPr>
        <w:fldChar w:fldCharType="separate"/>
      </w:r>
      <w:r w:rsidRPr="00097A6E">
        <w:rPr>
          <w:rFonts w:ascii="Arial" w:hAnsi="Arial" w:cs="Arial"/>
          <w:b/>
          <w:color w:val="000000"/>
          <w:sz w:val="24"/>
          <w:szCs w:val="24"/>
        </w:rPr>
        <w:fldChar w:fldCharType="end"/>
      </w:r>
      <w:bookmarkEnd w:id="1"/>
      <w:r w:rsidRPr="00097A6E">
        <w:rPr>
          <w:rFonts w:ascii="Arial" w:hAnsi="Arial" w:cs="Arial"/>
          <w:b/>
          <w:color w:val="000000"/>
          <w:sz w:val="24"/>
          <w:szCs w:val="24"/>
        </w:rPr>
        <w:tab/>
        <w:t>published</w:t>
      </w:r>
    </w:p>
    <w:p w14:paraId="2CC8230B" w14:textId="77777777" w:rsidR="00F76415" w:rsidRPr="00097A6E" w:rsidRDefault="00F76415" w:rsidP="00097A6E">
      <w:pPr>
        <w:autoSpaceDE w:val="0"/>
        <w:autoSpaceDN w:val="0"/>
        <w:adjustRightInd w:val="0"/>
        <w:spacing w:after="0" w:line="240" w:lineRule="auto"/>
        <w:rPr>
          <w:rFonts w:ascii="Arial" w:hAnsi="Arial" w:cs="Arial"/>
          <w:b/>
          <w:color w:val="000000"/>
          <w:sz w:val="24"/>
          <w:szCs w:val="24"/>
        </w:rPr>
      </w:pPr>
    </w:p>
    <w:p w14:paraId="14F52F1F" w14:textId="77777777" w:rsidR="00F76415" w:rsidRPr="00097A6E" w:rsidRDefault="00F76415" w:rsidP="00097A6E">
      <w:pPr>
        <w:autoSpaceDE w:val="0"/>
        <w:autoSpaceDN w:val="0"/>
        <w:adjustRightInd w:val="0"/>
        <w:spacing w:after="0" w:line="240" w:lineRule="auto"/>
        <w:rPr>
          <w:rFonts w:ascii="Arial" w:hAnsi="Arial" w:cs="Arial"/>
          <w:b/>
          <w:color w:val="000000"/>
          <w:sz w:val="24"/>
          <w:szCs w:val="24"/>
        </w:rPr>
      </w:pPr>
      <w:r w:rsidRPr="00097A6E">
        <w:rPr>
          <w:rFonts w:ascii="Arial" w:hAnsi="Arial" w:cs="Arial"/>
          <w:b/>
          <w:color w:val="000000"/>
          <w:sz w:val="24"/>
          <w:szCs w:val="24"/>
        </w:rPr>
        <w:fldChar w:fldCharType="begin">
          <w:ffData>
            <w:name w:val="Check2"/>
            <w:enabled/>
            <w:calcOnExit w:val="0"/>
            <w:checkBox>
              <w:sizeAuto/>
              <w:default w:val="1"/>
            </w:checkBox>
          </w:ffData>
        </w:fldChar>
      </w:r>
      <w:bookmarkStart w:id="2" w:name="Check2"/>
      <w:r w:rsidRPr="00097A6E">
        <w:rPr>
          <w:rFonts w:ascii="Arial" w:hAnsi="Arial" w:cs="Arial"/>
          <w:b/>
          <w:color w:val="000000"/>
          <w:sz w:val="24"/>
          <w:szCs w:val="24"/>
        </w:rPr>
        <w:instrText xml:space="preserve"> FORMCHECKBOX </w:instrText>
      </w:r>
      <w:r w:rsidR="00595F56">
        <w:rPr>
          <w:rFonts w:ascii="Arial" w:hAnsi="Arial" w:cs="Arial"/>
          <w:b/>
          <w:color w:val="000000"/>
          <w:sz w:val="24"/>
          <w:szCs w:val="24"/>
        </w:rPr>
      </w:r>
      <w:r w:rsidR="00595F56">
        <w:rPr>
          <w:rFonts w:ascii="Arial" w:hAnsi="Arial" w:cs="Arial"/>
          <w:b/>
          <w:color w:val="000000"/>
          <w:sz w:val="24"/>
          <w:szCs w:val="24"/>
        </w:rPr>
        <w:fldChar w:fldCharType="separate"/>
      </w:r>
      <w:r w:rsidRPr="00097A6E">
        <w:rPr>
          <w:rFonts w:ascii="Arial" w:hAnsi="Arial" w:cs="Arial"/>
          <w:b/>
          <w:color w:val="000000"/>
          <w:sz w:val="24"/>
          <w:szCs w:val="24"/>
        </w:rPr>
        <w:fldChar w:fldCharType="end"/>
      </w:r>
      <w:bookmarkEnd w:id="2"/>
      <w:r w:rsidRPr="00097A6E">
        <w:rPr>
          <w:rFonts w:ascii="Arial" w:hAnsi="Arial" w:cs="Arial"/>
          <w:b/>
          <w:color w:val="000000"/>
          <w:sz w:val="24"/>
          <w:szCs w:val="24"/>
        </w:rPr>
        <w:tab/>
        <w:t>unpublished</w:t>
      </w:r>
    </w:p>
    <w:p w14:paraId="1D1D6EBD" w14:textId="77777777" w:rsidR="00F76415" w:rsidRPr="00097A6E" w:rsidRDefault="00F76415" w:rsidP="00097A6E">
      <w:pPr>
        <w:autoSpaceDE w:val="0"/>
        <w:autoSpaceDN w:val="0"/>
        <w:adjustRightInd w:val="0"/>
        <w:spacing w:after="0" w:line="240" w:lineRule="auto"/>
        <w:rPr>
          <w:rFonts w:ascii="Arial" w:hAnsi="Arial" w:cs="Arial"/>
          <w:b/>
          <w:color w:val="000000"/>
          <w:sz w:val="24"/>
          <w:szCs w:val="24"/>
        </w:rPr>
      </w:pPr>
    </w:p>
    <w:p w14:paraId="0D2DFE2A" w14:textId="77777777" w:rsidR="00F76415" w:rsidRPr="00097A6E" w:rsidRDefault="00F76415" w:rsidP="00097A6E">
      <w:pPr>
        <w:autoSpaceDE w:val="0"/>
        <w:autoSpaceDN w:val="0"/>
        <w:adjustRightInd w:val="0"/>
        <w:spacing w:after="0" w:line="240" w:lineRule="auto"/>
        <w:rPr>
          <w:rFonts w:ascii="Arial" w:hAnsi="Arial" w:cs="Arial"/>
          <w:b/>
          <w:bCs/>
          <w:color w:val="000000"/>
          <w:sz w:val="24"/>
          <w:szCs w:val="24"/>
        </w:rPr>
      </w:pPr>
      <w:r w:rsidRPr="00097A6E">
        <w:rPr>
          <w:rFonts w:ascii="Arial" w:hAnsi="Arial" w:cs="Arial"/>
          <w:b/>
          <w:color w:val="000000"/>
          <w:sz w:val="24"/>
          <w:szCs w:val="24"/>
        </w:rPr>
        <w:t>Disclosure of Interest Statement:</w:t>
      </w:r>
    </w:p>
    <w:p w14:paraId="387C38E5" w14:textId="77777777" w:rsidR="00F76415" w:rsidRPr="00097A6E" w:rsidRDefault="00F76415" w:rsidP="00097A6E">
      <w:pPr>
        <w:spacing w:after="0" w:line="240" w:lineRule="auto"/>
        <w:rPr>
          <w:rFonts w:ascii="Arial" w:hAnsi="Arial" w:cs="Arial"/>
          <w:i/>
          <w:sz w:val="24"/>
          <w:szCs w:val="24"/>
        </w:rPr>
      </w:pPr>
      <w:r w:rsidRPr="00097A6E">
        <w:rPr>
          <w:rFonts w:ascii="Arial" w:hAnsi="Arial" w:cs="Arial"/>
          <w:i/>
          <w:sz w:val="24"/>
          <w:szCs w:val="24"/>
        </w:rPr>
        <w:t xml:space="preserve">This research was funded by the National Institute for Health Research (NIHR) i4i Programme (grant number II-LB-0214-20005). The views expressed are those of the authors and not necessarily those of the NIHR, the NHS or the Department of Health. The Applied Diagnostic Research and Evaluation Unit at St George’s, University of London, also receives funding from Atlas Genetics, </w:t>
      </w:r>
      <w:proofErr w:type="spellStart"/>
      <w:r w:rsidRPr="00097A6E">
        <w:rPr>
          <w:rFonts w:ascii="Arial" w:hAnsi="Arial" w:cs="Arial"/>
          <w:i/>
          <w:sz w:val="24"/>
          <w:szCs w:val="24"/>
        </w:rPr>
        <w:t>Alere</w:t>
      </w:r>
      <w:proofErr w:type="spellEnd"/>
      <w:r w:rsidRPr="00097A6E">
        <w:rPr>
          <w:rFonts w:ascii="Arial" w:hAnsi="Arial" w:cs="Arial"/>
          <w:i/>
          <w:sz w:val="24"/>
          <w:szCs w:val="24"/>
        </w:rPr>
        <w:t xml:space="preserve"> and </w:t>
      </w:r>
      <w:proofErr w:type="spellStart"/>
      <w:r w:rsidRPr="00097A6E">
        <w:rPr>
          <w:rFonts w:ascii="Arial" w:hAnsi="Arial" w:cs="Arial"/>
          <w:i/>
          <w:sz w:val="24"/>
          <w:szCs w:val="24"/>
        </w:rPr>
        <w:t>Hologic</w:t>
      </w:r>
      <w:proofErr w:type="spellEnd"/>
      <w:r w:rsidRPr="00097A6E">
        <w:rPr>
          <w:rFonts w:ascii="Arial" w:hAnsi="Arial" w:cs="Arial"/>
          <w:i/>
          <w:sz w:val="24"/>
          <w:szCs w:val="24"/>
        </w:rPr>
        <w:t xml:space="preserve"> to develop POCTs for STIs.</w:t>
      </w:r>
    </w:p>
    <w:p w14:paraId="109F8668" w14:textId="77777777" w:rsidR="00F76415" w:rsidRPr="00097A6E" w:rsidRDefault="00F76415" w:rsidP="00097A6E">
      <w:pPr>
        <w:spacing w:after="0" w:line="240" w:lineRule="auto"/>
        <w:rPr>
          <w:rFonts w:ascii="Arial" w:hAnsi="Arial" w:cs="Arial"/>
          <w:sz w:val="24"/>
          <w:szCs w:val="24"/>
        </w:rPr>
      </w:pPr>
    </w:p>
    <w:sectPr w:rsidR="00F76415" w:rsidRPr="00097A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85EC" w14:textId="77777777" w:rsidR="00595F56" w:rsidRDefault="00595F56" w:rsidP="002F6F03">
      <w:pPr>
        <w:spacing w:after="0" w:line="240" w:lineRule="auto"/>
      </w:pPr>
      <w:r>
        <w:separator/>
      </w:r>
    </w:p>
  </w:endnote>
  <w:endnote w:type="continuationSeparator" w:id="0">
    <w:p w14:paraId="72EA35BF" w14:textId="77777777" w:rsidR="00595F56" w:rsidRDefault="00595F56" w:rsidP="002F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6F95F" w14:textId="77777777" w:rsidR="00595F56" w:rsidRDefault="00595F56" w:rsidP="002F6F03">
      <w:pPr>
        <w:spacing w:after="0" w:line="240" w:lineRule="auto"/>
      </w:pPr>
      <w:r>
        <w:separator/>
      </w:r>
    </w:p>
  </w:footnote>
  <w:footnote w:type="continuationSeparator" w:id="0">
    <w:p w14:paraId="54518AFB" w14:textId="77777777" w:rsidR="00595F56" w:rsidRDefault="00595F56" w:rsidP="002F6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B5767"/>
    <w:multiLevelType w:val="multilevel"/>
    <w:tmpl w:val="CBC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73A67"/>
    <w:multiLevelType w:val="multilevel"/>
    <w:tmpl w:val="7C20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31"/>
    <w:rsid w:val="00070C6A"/>
    <w:rsid w:val="0007735D"/>
    <w:rsid w:val="00095852"/>
    <w:rsid w:val="00097A6E"/>
    <w:rsid w:val="000B18BA"/>
    <w:rsid w:val="000D4471"/>
    <w:rsid w:val="000F622E"/>
    <w:rsid w:val="00163430"/>
    <w:rsid w:val="00171ECB"/>
    <w:rsid w:val="0019306D"/>
    <w:rsid w:val="001D207C"/>
    <w:rsid w:val="001D5645"/>
    <w:rsid w:val="00201B79"/>
    <w:rsid w:val="0020338D"/>
    <w:rsid w:val="002044E7"/>
    <w:rsid w:val="0022686A"/>
    <w:rsid w:val="002471C5"/>
    <w:rsid w:val="00247651"/>
    <w:rsid w:val="00265C9F"/>
    <w:rsid w:val="002715D4"/>
    <w:rsid w:val="002754F5"/>
    <w:rsid w:val="002A6146"/>
    <w:rsid w:val="002C30C3"/>
    <w:rsid w:val="002F6F03"/>
    <w:rsid w:val="003213D2"/>
    <w:rsid w:val="003447CC"/>
    <w:rsid w:val="00346D2F"/>
    <w:rsid w:val="00355CC0"/>
    <w:rsid w:val="0035667F"/>
    <w:rsid w:val="00367DAA"/>
    <w:rsid w:val="003800F7"/>
    <w:rsid w:val="0042572A"/>
    <w:rsid w:val="00427D96"/>
    <w:rsid w:val="004341C4"/>
    <w:rsid w:val="00450550"/>
    <w:rsid w:val="00454675"/>
    <w:rsid w:val="004809EC"/>
    <w:rsid w:val="004E0C66"/>
    <w:rsid w:val="00507E1E"/>
    <w:rsid w:val="00511931"/>
    <w:rsid w:val="00534743"/>
    <w:rsid w:val="0054602B"/>
    <w:rsid w:val="00560786"/>
    <w:rsid w:val="00582F34"/>
    <w:rsid w:val="00595F56"/>
    <w:rsid w:val="005A74DA"/>
    <w:rsid w:val="005B3BAF"/>
    <w:rsid w:val="005F6899"/>
    <w:rsid w:val="00602354"/>
    <w:rsid w:val="00631DDF"/>
    <w:rsid w:val="0064176D"/>
    <w:rsid w:val="00643907"/>
    <w:rsid w:val="006479A2"/>
    <w:rsid w:val="0066213E"/>
    <w:rsid w:val="00665A5E"/>
    <w:rsid w:val="006F47E8"/>
    <w:rsid w:val="00715246"/>
    <w:rsid w:val="00724B3B"/>
    <w:rsid w:val="007375DA"/>
    <w:rsid w:val="00754F0C"/>
    <w:rsid w:val="00775FA1"/>
    <w:rsid w:val="0079035B"/>
    <w:rsid w:val="007B4AB9"/>
    <w:rsid w:val="007C0E2D"/>
    <w:rsid w:val="007D0923"/>
    <w:rsid w:val="00810F3C"/>
    <w:rsid w:val="0087348B"/>
    <w:rsid w:val="00873F4A"/>
    <w:rsid w:val="008D12BE"/>
    <w:rsid w:val="008D30E5"/>
    <w:rsid w:val="008E0F95"/>
    <w:rsid w:val="008E7CC0"/>
    <w:rsid w:val="009117F5"/>
    <w:rsid w:val="00917D7E"/>
    <w:rsid w:val="00976DB2"/>
    <w:rsid w:val="009A1129"/>
    <w:rsid w:val="009A456B"/>
    <w:rsid w:val="009F6E24"/>
    <w:rsid w:val="00A01F31"/>
    <w:rsid w:val="00A038A5"/>
    <w:rsid w:val="00A070FD"/>
    <w:rsid w:val="00A3020E"/>
    <w:rsid w:val="00A55746"/>
    <w:rsid w:val="00A80327"/>
    <w:rsid w:val="00A84D92"/>
    <w:rsid w:val="00A93643"/>
    <w:rsid w:val="00AF4C40"/>
    <w:rsid w:val="00B053BC"/>
    <w:rsid w:val="00B07E8E"/>
    <w:rsid w:val="00B1322D"/>
    <w:rsid w:val="00B2423E"/>
    <w:rsid w:val="00B36E04"/>
    <w:rsid w:val="00B511E1"/>
    <w:rsid w:val="00B643AE"/>
    <w:rsid w:val="00B84975"/>
    <w:rsid w:val="00BE12AB"/>
    <w:rsid w:val="00C6181C"/>
    <w:rsid w:val="00C80D86"/>
    <w:rsid w:val="00CA56A8"/>
    <w:rsid w:val="00CD4632"/>
    <w:rsid w:val="00CE30ED"/>
    <w:rsid w:val="00CF3DB8"/>
    <w:rsid w:val="00D16B9A"/>
    <w:rsid w:val="00D25A5D"/>
    <w:rsid w:val="00D4259D"/>
    <w:rsid w:val="00D67ADD"/>
    <w:rsid w:val="00D86279"/>
    <w:rsid w:val="00E2546A"/>
    <w:rsid w:val="00E53C82"/>
    <w:rsid w:val="00E56732"/>
    <w:rsid w:val="00E62CC8"/>
    <w:rsid w:val="00E71FD9"/>
    <w:rsid w:val="00E75500"/>
    <w:rsid w:val="00EA616B"/>
    <w:rsid w:val="00F42FB4"/>
    <w:rsid w:val="00F521E3"/>
    <w:rsid w:val="00F53CAF"/>
    <w:rsid w:val="00F6223D"/>
    <w:rsid w:val="00F76415"/>
    <w:rsid w:val="00FA0E92"/>
    <w:rsid w:val="00FC0597"/>
    <w:rsid w:val="00FF4B17"/>
    <w:rsid w:val="00FF5F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1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67F"/>
    <w:rPr>
      <w:color w:val="0000FF" w:themeColor="hyperlink"/>
      <w:u w:val="single"/>
    </w:rPr>
  </w:style>
  <w:style w:type="character" w:styleId="FollowedHyperlink">
    <w:name w:val="FollowedHyperlink"/>
    <w:basedOn w:val="DefaultParagraphFont"/>
    <w:uiPriority w:val="99"/>
    <w:semiHidden/>
    <w:unhideWhenUsed/>
    <w:rsid w:val="003800F7"/>
    <w:rPr>
      <w:color w:val="800080" w:themeColor="followedHyperlink"/>
      <w:u w:val="single"/>
    </w:rPr>
  </w:style>
  <w:style w:type="paragraph" w:styleId="ListParagraph">
    <w:name w:val="List Paragraph"/>
    <w:basedOn w:val="Normal"/>
    <w:uiPriority w:val="34"/>
    <w:qFormat/>
    <w:rsid w:val="00FA0E92"/>
    <w:pPr>
      <w:ind w:left="720"/>
      <w:contextualSpacing/>
    </w:pPr>
  </w:style>
  <w:style w:type="paragraph" w:styleId="NormalWeb">
    <w:name w:val="Normal (Web)"/>
    <w:basedOn w:val="Normal"/>
    <w:uiPriority w:val="99"/>
    <w:semiHidden/>
    <w:unhideWhenUsed/>
    <w:rsid w:val="00FA0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E92"/>
    <w:rPr>
      <w:b/>
      <w:bCs/>
    </w:rPr>
  </w:style>
  <w:style w:type="paragraph" w:styleId="BalloonText">
    <w:name w:val="Balloon Text"/>
    <w:basedOn w:val="Normal"/>
    <w:link w:val="BalloonTextChar"/>
    <w:uiPriority w:val="99"/>
    <w:semiHidden/>
    <w:unhideWhenUsed/>
    <w:rsid w:val="00A84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92"/>
    <w:rPr>
      <w:rFonts w:ascii="Tahoma" w:hAnsi="Tahoma" w:cs="Tahoma"/>
      <w:sz w:val="16"/>
      <w:szCs w:val="16"/>
    </w:rPr>
  </w:style>
  <w:style w:type="character" w:styleId="CommentReference">
    <w:name w:val="annotation reference"/>
    <w:basedOn w:val="DefaultParagraphFont"/>
    <w:uiPriority w:val="99"/>
    <w:semiHidden/>
    <w:unhideWhenUsed/>
    <w:rsid w:val="00265C9F"/>
    <w:rPr>
      <w:sz w:val="16"/>
      <w:szCs w:val="16"/>
    </w:rPr>
  </w:style>
  <w:style w:type="paragraph" w:styleId="CommentText">
    <w:name w:val="annotation text"/>
    <w:basedOn w:val="Normal"/>
    <w:link w:val="CommentTextChar"/>
    <w:uiPriority w:val="99"/>
    <w:semiHidden/>
    <w:unhideWhenUsed/>
    <w:rsid w:val="00265C9F"/>
    <w:pPr>
      <w:spacing w:line="240" w:lineRule="auto"/>
    </w:pPr>
    <w:rPr>
      <w:sz w:val="20"/>
      <w:szCs w:val="20"/>
    </w:rPr>
  </w:style>
  <w:style w:type="character" w:customStyle="1" w:styleId="CommentTextChar">
    <w:name w:val="Comment Text Char"/>
    <w:basedOn w:val="DefaultParagraphFont"/>
    <w:link w:val="CommentText"/>
    <w:uiPriority w:val="99"/>
    <w:semiHidden/>
    <w:rsid w:val="00265C9F"/>
    <w:rPr>
      <w:sz w:val="20"/>
      <w:szCs w:val="20"/>
    </w:rPr>
  </w:style>
  <w:style w:type="paragraph" w:styleId="CommentSubject">
    <w:name w:val="annotation subject"/>
    <w:basedOn w:val="CommentText"/>
    <w:next w:val="CommentText"/>
    <w:link w:val="CommentSubjectChar"/>
    <w:uiPriority w:val="99"/>
    <w:semiHidden/>
    <w:unhideWhenUsed/>
    <w:rsid w:val="00265C9F"/>
    <w:rPr>
      <w:b/>
      <w:bCs/>
    </w:rPr>
  </w:style>
  <w:style w:type="character" w:customStyle="1" w:styleId="CommentSubjectChar">
    <w:name w:val="Comment Subject Char"/>
    <w:basedOn w:val="CommentTextChar"/>
    <w:link w:val="CommentSubject"/>
    <w:uiPriority w:val="99"/>
    <w:semiHidden/>
    <w:rsid w:val="00265C9F"/>
    <w:rPr>
      <w:b/>
      <w:bCs/>
      <w:sz w:val="20"/>
      <w:szCs w:val="20"/>
    </w:rPr>
  </w:style>
  <w:style w:type="paragraph" w:styleId="EndnoteText">
    <w:name w:val="endnote text"/>
    <w:basedOn w:val="Normal"/>
    <w:link w:val="EndnoteTextChar"/>
    <w:uiPriority w:val="99"/>
    <w:semiHidden/>
    <w:unhideWhenUsed/>
    <w:rsid w:val="002F6F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F03"/>
    <w:rPr>
      <w:sz w:val="20"/>
      <w:szCs w:val="20"/>
    </w:rPr>
  </w:style>
  <w:style w:type="character" w:styleId="EndnoteReference">
    <w:name w:val="endnote reference"/>
    <w:basedOn w:val="DefaultParagraphFont"/>
    <w:uiPriority w:val="99"/>
    <w:semiHidden/>
    <w:unhideWhenUsed/>
    <w:rsid w:val="002F6F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67F"/>
    <w:rPr>
      <w:color w:val="0000FF" w:themeColor="hyperlink"/>
      <w:u w:val="single"/>
    </w:rPr>
  </w:style>
  <w:style w:type="character" w:styleId="FollowedHyperlink">
    <w:name w:val="FollowedHyperlink"/>
    <w:basedOn w:val="DefaultParagraphFont"/>
    <w:uiPriority w:val="99"/>
    <w:semiHidden/>
    <w:unhideWhenUsed/>
    <w:rsid w:val="003800F7"/>
    <w:rPr>
      <w:color w:val="800080" w:themeColor="followedHyperlink"/>
      <w:u w:val="single"/>
    </w:rPr>
  </w:style>
  <w:style w:type="paragraph" w:styleId="ListParagraph">
    <w:name w:val="List Paragraph"/>
    <w:basedOn w:val="Normal"/>
    <w:uiPriority w:val="34"/>
    <w:qFormat/>
    <w:rsid w:val="00FA0E92"/>
    <w:pPr>
      <w:ind w:left="720"/>
      <w:contextualSpacing/>
    </w:pPr>
  </w:style>
  <w:style w:type="paragraph" w:styleId="NormalWeb">
    <w:name w:val="Normal (Web)"/>
    <w:basedOn w:val="Normal"/>
    <w:uiPriority w:val="99"/>
    <w:semiHidden/>
    <w:unhideWhenUsed/>
    <w:rsid w:val="00FA0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E92"/>
    <w:rPr>
      <w:b/>
      <w:bCs/>
    </w:rPr>
  </w:style>
  <w:style w:type="paragraph" w:styleId="BalloonText">
    <w:name w:val="Balloon Text"/>
    <w:basedOn w:val="Normal"/>
    <w:link w:val="BalloonTextChar"/>
    <w:uiPriority w:val="99"/>
    <w:semiHidden/>
    <w:unhideWhenUsed/>
    <w:rsid w:val="00A84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92"/>
    <w:rPr>
      <w:rFonts w:ascii="Tahoma" w:hAnsi="Tahoma" w:cs="Tahoma"/>
      <w:sz w:val="16"/>
      <w:szCs w:val="16"/>
    </w:rPr>
  </w:style>
  <w:style w:type="character" w:styleId="CommentReference">
    <w:name w:val="annotation reference"/>
    <w:basedOn w:val="DefaultParagraphFont"/>
    <w:uiPriority w:val="99"/>
    <w:semiHidden/>
    <w:unhideWhenUsed/>
    <w:rsid w:val="00265C9F"/>
    <w:rPr>
      <w:sz w:val="16"/>
      <w:szCs w:val="16"/>
    </w:rPr>
  </w:style>
  <w:style w:type="paragraph" w:styleId="CommentText">
    <w:name w:val="annotation text"/>
    <w:basedOn w:val="Normal"/>
    <w:link w:val="CommentTextChar"/>
    <w:uiPriority w:val="99"/>
    <w:semiHidden/>
    <w:unhideWhenUsed/>
    <w:rsid w:val="00265C9F"/>
    <w:pPr>
      <w:spacing w:line="240" w:lineRule="auto"/>
    </w:pPr>
    <w:rPr>
      <w:sz w:val="20"/>
      <w:szCs w:val="20"/>
    </w:rPr>
  </w:style>
  <w:style w:type="character" w:customStyle="1" w:styleId="CommentTextChar">
    <w:name w:val="Comment Text Char"/>
    <w:basedOn w:val="DefaultParagraphFont"/>
    <w:link w:val="CommentText"/>
    <w:uiPriority w:val="99"/>
    <w:semiHidden/>
    <w:rsid w:val="00265C9F"/>
    <w:rPr>
      <w:sz w:val="20"/>
      <w:szCs w:val="20"/>
    </w:rPr>
  </w:style>
  <w:style w:type="paragraph" w:styleId="CommentSubject">
    <w:name w:val="annotation subject"/>
    <w:basedOn w:val="CommentText"/>
    <w:next w:val="CommentText"/>
    <w:link w:val="CommentSubjectChar"/>
    <w:uiPriority w:val="99"/>
    <w:semiHidden/>
    <w:unhideWhenUsed/>
    <w:rsid w:val="00265C9F"/>
    <w:rPr>
      <w:b/>
      <w:bCs/>
    </w:rPr>
  </w:style>
  <w:style w:type="character" w:customStyle="1" w:styleId="CommentSubjectChar">
    <w:name w:val="Comment Subject Char"/>
    <w:basedOn w:val="CommentTextChar"/>
    <w:link w:val="CommentSubject"/>
    <w:uiPriority w:val="99"/>
    <w:semiHidden/>
    <w:rsid w:val="00265C9F"/>
    <w:rPr>
      <w:b/>
      <w:bCs/>
      <w:sz w:val="20"/>
      <w:szCs w:val="20"/>
    </w:rPr>
  </w:style>
  <w:style w:type="paragraph" w:styleId="EndnoteText">
    <w:name w:val="endnote text"/>
    <w:basedOn w:val="Normal"/>
    <w:link w:val="EndnoteTextChar"/>
    <w:uiPriority w:val="99"/>
    <w:semiHidden/>
    <w:unhideWhenUsed/>
    <w:rsid w:val="002F6F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F03"/>
    <w:rPr>
      <w:sz w:val="20"/>
      <w:szCs w:val="20"/>
    </w:rPr>
  </w:style>
  <w:style w:type="character" w:styleId="EndnoteReference">
    <w:name w:val="endnote reference"/>
    <w:basedOn w:val="DefaultParagraphFont"/>
    <w:uiPriority w:val="99"/>
    <w:semiHidden/>
    <w:unhideWhenUsed/>
    <w:rsid w:val="002F6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9125">
      <w:bodyDiv w:val="1"/>
      <w:marLeft w:val="0"/>
      <w:marRight w:val="0"/>
      <w:marTop w:val="0"/>
      <w:marBottom w:val="0"/>
      <w:divBdr>
        <w:top w:val="none" w:sz="0" w:space="0" w:color="auto"/>
        <w:left w:val="none" w:sz="0" w:space="0" w:color="auto"/>
        <w:bottom w:val="none" w:sz="0" w:space="0" w:color="auto"/>
        <w:right w:val="none" w:sz="0" w:space="0" w:color="auto"/>
      </w:divBdr>
    </w:div>
    <w:div w:id="214973242">
      <w:bodyDiv w:val="1"/>
      <w:marLeft w:val="0"/>
      <w:marRight w:val="0"/>
      <w:marTop w:val="0"/>
      <w:marBottom w:val="0"/>
      <w:divBdr>
        <w:top w:val="none" w:sz="0" w:space="0" w:color="auto"/>
        <w:left w:val="none" w:sz="0" w:space="0" w:color="auto"/>
        <w:bottom w:val="none" w:sz="0" w:space="0" w:color="auto"/>
        <w:right w:val="none" w:sz="0" w:space="0" w:color="auto"/>
      </w:divBdr>
    </w:div>
    <w:div w:id="5282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0D6EA8-CBCC-4416-A778-352BD69C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Fuller</dc:creator>
  <cp:lastModifiedBy>Sebastian Fuller</cp:lastModifiedBy>
  <cp:revision>2</cp:revision>
  <dcterms:created xsi:type="dcterms:W3CDTF">2017-01-13T12:14:00Z</dcterms:created>
  <dcterms:modified xsi:type="dcterms:W3CDTF">2017-01-13T12:14:00Z</dcterms:modified>
</cp:coreProperties>
</file>